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E625A">
        <w:trPr>
          <w:trHeight w:hRule="exact" w:val="152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5543" w:type="dxa"/>
            <w:gridSpan w:val="4"/>
            <w:shd w:val="clear" w:color="000000" w:fill="FFFFFF"/>
            <w:tcMar>
              <w:left w:w="34" w:type="dxa"/>
              <w:right w:w="34" w:type="dxa"/>
            </w:tcMar>
          </w:tcPr>
          <w:p w:rsidR="008E625A" w:rsidRDefault="00BC48A0">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8E625A">
        <w:trPr>
          <w:trHeight w:hRule="exact" w:val="13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585"/>
        </w:trPr>
        <w:tc>
          <w:tcPr>
            <w:tcW w:w="10221" w:type="dxa"/>
            <w:gridSpan w:val="10"/>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E625A" w:rsidRDefault="00BC48A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625A">
        <w:trPr>
          <w:trHeight w:hRule="exact" w:val="314"/>
        </w:trPr>
        <w:tc>
          <w:tcPr>
            <w:tcW w:w="10221" w:type="dxa"/>
            <w:gridSpan w:val="10"/>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E625A">
        <w:trPr>
          <w:trHeight w:hRule="exact" w:val="211"/>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3842" w:type="dxa"/>
            <w:gridSpan w:val="2"/>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УТВЕРЖДАЮ</w:t>
            </w:r>
          </w:p>
        </w:tc>
      </w:tr>
      <w:tr w:rsidR="008E625A">
        <w:trPr>
          <w:trHeight w:hRule="exact" w:val="13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3842" w:type="dxa"/>
            <w:gridSpan w:val="2"/>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E625A">
        <w:trPr>
          <w:trHeight w:hRule="exact" w:val="13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3842" w:type="dxa"/>
            <w:gridSpan w:val="2"/>
            <w:shd w:val="clear" w:color="000000" w:fill="FFFFFF"/>
            <w:tcMar>
              <w:left w:w="34" w:type="dxa"/>
              <w:right w:w="34" w:type="dxa"/>
            </w:tcMar>
          </w:tcPr>
          <w:p w:rsidR="008E625A" w:rsidRDefault="00BC48A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625A">
        <w:trPr>
          <w:trHeight w:hRule="exact" w:val="13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3842" w:type="dxa"/>
            <w:gridSpan w:val="2"/>
            <w:shd w:val="clear" w:color="000000" w:fill="FFFFFF"/>
            <w:tcMar>
              <w:left w:w="34" w:type="dxa"/>
              <w:right w:w="34" w:type="dxa"/>
            </w:tcMar>
          </w:tcPr>
          <w:p w:rsidR="008E625A" w:rsidRDefault="00BC48A0">
            <w:pPr>
              <w:spacing w:after="0" w:line="240" w:lineRule="auto"/>
              <w:jc w:val="right"/>
              <w:rPr>
                <w:sz w:val="24"/>
                <w:szCs w:val="24"/>
              </w:rPr>
            </w:pPr>
            <w:r>
              <w:rPr>
                <w:rFonts w:ascii="Times New Roman" w:hAnsi="Times New Roman" w:cs="Times New Roman"/>
                <w:color w:val="000000"/>
                <w:sz w:val="24"/>
                <w:szCs w:val="24"/>
              </w:rPr>
              <w:t>30.08.2021 г.</w:t>
            </w:r>
          </w:p>
        </w:tc>
      </w:tr>
      <w:tr w:rsidR="008E625A">
        <w:trPr>
          <w:trHeight w:hRule="exact" w:val="2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416"/>
        </w:trPr>
        <w:tc>
          <w:tcPr>
            <w:tcW w:w="10221" w:type="dxa"/>
            <w:gridSpan w:val="10"/>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625A">
        <w:trPr>
          <w:trHeight w:hRule="exact" w:val="775"/>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4834" w:type="dxa"/>
            <w:gridSpan w:val="5"/>
            <w:shd w:val="clear" w:color="000000" w:fill="FFFFFF"/>
            <w:tcMar>
              <w:left w:w="34" w:type="dxa"/>
              <w:right w:w="34" w:type="dxa"/>
            </w:tcMar>
          </w:tcPr>
          <w:p w:rsidR="008E625A" w:rsidRDefault="00BC48A0">
            <w:pPr>
              <w:spacing w:after="0" w:line="240" w:lineRule="auto"/>
              <w:jc w:val="center"/>
              <w:rPr>
                <w:sz w:val="32"/>
                <w:szCs w:val="32"/>
              </w:rPr>
            </w:pPr>
            <w:r>
              <w:rPr>
                <w:rFonts w:ascii="Times New Roman" w:hAnsi="Times New Roman" w:cs="Times New Roman"/>
                <w:color w:val="000000"/>
                <w:sz w:val="32"/>
                <w:szCs w:val="32"/>
              </w:rPr>
              <w:t>Сравнительная политология</w:t>
            </w:r>
          </w:p>
          <w:p w:rsidR="008E625A" w:rsidRDefault="00BC48A0">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8E625A" w:rsidRDefault="008E625A"/>
        </w:tc>
      </w:tr>
      <w:tr w:rsidR="008E625A">
        <w:trPr>
          <w:trHeight w:hRule="exact" w:val="277"/>
        </w:trPr>
        <w:tc>
          <w:tcPr>
            <w:tcW w:w="10221" w:type="dxa"/>
            <w:gridSpan w:val="10"/>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625A">
        <w:trPr>
          <w:trHeight w:hRule="exact" w:val="1389"/>
        </w:trPr>
        <w:tc>
          <w:tcPr>
            <w:tcW w:w="143" w:type="dxa"/>
          </w:tcPr>
          <w:p w:rsidR="008E625A" w:rsidRDefault="008E625A"/>
        </w:tc>
        <w:tc>
          <w:tcPr>
            <w:tcW w:w="285" w:type="dxa"/>
          </w:tcPr>
          <w:p w:rsidR="008E625A" w:rsidRDefault="008E625A"/>
        </w:tc>
        <w:tc>
          <w:tcPr>
            <w:tcW w:w="9795" w:type="dxa"/>
            <w:gridSpan w:val="8"/>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8E625A" w:rsidRDefault="00BC48A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8E625A" w:rsidRDefault="00BC48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E625A">
        <w:trPr>
          <w:trHeight w:hRule="exact" w:val="138"/>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833"/>
        </w:trPr>
        <w:tc>
          <w:tcPr>
            <w:tcW w:w="10221" w:type="dxa"/>
            <w:gridSpan w:val="10"/>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E625A">
        <w:trPr>
          <w:trHeight w:hRule="exact" w:val="416"/>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3984" w:type="dxa"/>
            <w:gridSpan w:val="5"/>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155"/>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E625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8E625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8E625A" w:rsidRDefault="008E625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8E625A"/>
        </w:tc>
      </w:tr>
      <w:tr w:rsidR="008E62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8E625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8E625A">
        <w:trPr>
          <w:trHeight w:hRule="exact" w:val="124"/>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5118" w:type="dxa"/>
            <w:gridSpan w:val="7"/>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8E625A">
        <w:trPr>
          <w:trHeight w:hRule="exact" w:val="577"/>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5118" w:type="dxa"/>
            <w:gridSpan w:val="3"/>
            <w:vMerge/>
            <w:shd w:val="clear" w:color="000000" w:fill="FFFFFF"/>
            <w:tcMar>
              <w:left w:w="34" w:type="dxa"/>
              <w:right w:w="34" w:type="dxa"/>
            </w:tcMar>
          </w:tcPr>
          <w:p w:rsidR="008E625A" w:rsidRDefault="008E625A"/>
        </w:tc>
      </w:tr>
      <w:tr w:rsidR="008E625A">
        <w:trPr>
          <w:trHeight w:hRule="exact" w:val="1563"/>
        </w:trPr>
        <w:tc>
          <w:tcPr>
            <w:tcW w:w="143" w:type="dxa"/>
          </w:tcPr>
          <w:p w:rsidR="008E625A" w:rsidRDefault="008E625A"/>
        </w:tc>
        <w:tc>
          <w:tcPr>
            <w:tcW w:w="285" w:type="dxa"/>
          </w:tcPr>
          <w:p w:rsidR="008E625A" w:rsidRDefault="008E625A"/>
        </w:tc>
        <w:tc>
          <w:tcPr>
            <w:tcW w:w="710" w:type="dxa"/>
          </w:tcPr>
          <w:p w:rsidR="008E625A" w:rsidRDefault="008E625A"/>
        </w:tc>
        <w:tc>
          <w:tcPr>
            <w:tcW w:w="1419" w:type="dxa"/>
          </w:tcPr>
          <w:p w:rsidR="008E625A" w:rsidRDefault="008E625A"/>
        </w:tc>
        <w:tc>
          <w:tcPr>
            <w:tcW w:w="1419" w:type="dxa"/>
          </w:tcPr>
          <w:p w:rsidR="008E625A" w:rsidRDefault="008E625A"/>
        </w:tc>
        <w:tc>
          <w:tcPr>
            <w:tcW w:w="710" w:type="dxa"/>
          </w:tcPr>
          <w:p w:rsidR="008E625A" w:rsidRDefault="008E625A"/>
        </w:tc>
        <w:tc>
          <w:tcPr>
            <w:tcW w:w="426" w:type="dxa"/>
          </w:tcPr>
          <w:p w:rsidR="008E625A" w:rsidRDefault="008E625A"/>
        </w:tc>
        <w:tc>
          <w:tcPr>
            <w:tcW w:w="1277" w:type="dxa"/>
          </w:tcPr>
          <w:p w:rsidR="008E625A" w:rsidRDefault="008E625A"/>
        </w:tc>
        <w:tc>
          <w:tcPr>
            <w:tcW w:w="993" w:type="dxa"/>
          </w:tcPr>
          <w:p w:rsidR="008E625A" w:rsidRDefault="008E625A"/>
        </w:tc>
        <w:tc>
          <w:tcPr>
            <w:tcW w:w="2836" w:type="dxa"/>
          </w:tcPr>
          <w:p w:rsidR="008E625A" w:rsidRDefault="008E625A"/>
        </w:tc>
      </w:tr>
      <w:tr w:rsidR="008E625A">
        <w:trPr>
          <w:trHeight w:hRule="exact" w:val="277"/>
        </w:trPr>
        <w:tc>
          <w:tcPr>
            <w:tcW w:w="143" w:type="dxa"/>
          </w:tcPr>
          <w:p w:rsidR="008E625A" w:rsidRDefault="008E625A"/>
        </w:tc>
        <w:tc>
          <w:tcPr>
            <w:tcW w:w="10079" w:type="dxa"/>
            <w:gridSpan w:val="9"/>
            <w:vMerge w:val="restart"/>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625A">
        <w:trPr>
          <w:trHeight w:hRule="exact" w:val="138"/>
        </w:trPr>
        <w:tc>
          <w:tcPr>
            <w:tcW w:w="143" w:type="dxa"/>
          </w:tcPr>
          <w:p w:rsidR="008E625A" w:rsidRDefault="008E625A"/>
        </w:tc>
        <w:tc>
          <w:tcPr>
            <w:tcW w:w="10079" w:type="dxa"/>
            <w:gridSpan w:val="9"/>
            <w:vMerge/>
            <w:shd w:val="clear" w:color="000000" w:fill="FFFFFF"/>
            <w:tcMar>
              <w:left w:w="34" w:type="dxa"/>
              <w:right w:w="34" w:type="dxa"/>
            </w:tcMar>
          </w:tcPr>
          <w:p w:rsidR="008E625A" w:rsidRDefault="008E625A"/>
        </w:tc>
      </w:tr>
      <w:tr w:rsidR="008E625A">
        <w:trPr>
          <w:trHeight w:hRule="exact" w:val="1666"/>
        </w:trPr>
        <w:tc>
          <w:tcPr>
            <w:tcW w:w="143" w:type="dxa"/>
          </w:tcPr>
          <w:p w:rsidR="008E625A" w:rsidRDefault="008E625A"/>
        </w:tc>
        <w:tc>
          <w:tcPr>
            <w:tcW w:w="10079" w:type="dxa"/>
            <w:gridSpan w:val="9"/>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E625A" w:rsidRDefault="008E625A">
            <w:pPr>
              <w:spacing w:after="0" w:line="240" w:lineRule="auto"/>
              <w:jc w:val="center"/>
              <w:rPr>
                <w:sz w:val="24"/>
                <w:szCs w:val="24"/>
              </w:rPr>
            </w:pPr>
          </w:p>
          <w:p w:rsidR="008E625A" w:rsidRDefault="00BC48A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E625A" w:rsidRDefault="008E625A">
            <w:pPr>
              <w:spacing w:after="0" w:line="240" w:lineRule="auto"/>
              <w:jc w:val="center"/>
              <w:rPr>
                <w:sz w:val="24"/>
                <w:szCs w:val="24"/>
              </w:rPr>
            </w:pPr>
          </w:p>
          <w:p w:rsidR="008E625A" w:rsidRDefault="00BC48A0">
            <w:pPr>
              <w:spacing w:after="0" w:line="240" w:lineRule="auto"/>
              <w:jc w:val="center"/>
              <w:rPr>
                <w:sz w:val="24"/>
                <w:szCs w:val="24"/>
              </w:rPr>
            </w:pPr>
            <w:r>
              <w:rPr>
                <w:rFonts w:ascii="Times New Roman" w:hAnsi="Times New Roman" w:cs="Times New Roman"/>
                <w:color w:val="000000"/>
                <w:sz w:val="24"/>
                <w:szCs w:val="24"/>
              </w:rPr>
              <w:t>Омск, 2021</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625A">
        <w:trPr>
          <w:trHeight w:hRule="exact" w:val="2222"/>
        </w:trPr>
        <w:tc>
          <w:tcPr>
            <w:tcW w:w="10788"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Составитель:</w:t>
            </w:r>
          </w:p>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E625A" w:rsidRDefault="00BC48A0">
            <w:pPr>
              <w:spacing w:after="0" w:line="240" w:lineRule="auto"/>
              <w:rPr>
                <w:sz w:val="24"/>
                <w:szCs w:val="24"/>
              </w:rPr>
            </w:pPr>
            <w:r>
              <w:rPr>
                <w:rFonts w:ascii="Times New Roman" w:hAnsi="Times New Roman" w:cs="Times New Roman"/>
                <w:color w:val="000000"/>
                <w:sz w:val="24"/>
                <w:szCs w:val="24"/>
              </w:rPr>
              <w:t>Протокол от 30.08.2021 г.  №1</w:t>
            </w:r>
          </w:p>
        </w:tc>
      </w:tr>
      <w:tr w:rsidR="008E625A">
        <w:trPr>
          <w:trHeight w:hRule="exact" w:val="277"/>
        </w:trPr>
        <w:tc>
          <w:tcPr>
            <w:tcW w:w="10788"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277"/>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625A">
        <w:trPr>
          <w:trHeight w:hRule="exact" w:val="555"/>
        </w:trPr>
        <w:tc>
          <w:tcPr>
            <w:tcW w:w="9640" w:type="dxa"/>
          </w:tcPr>
          <w:p w:rsidR="008E625A" w:rsidRDefault="008E625A"/>
        </w:tc>
      </w:tr>
      <w:tr w:rsidR="008E625A">
        <w:trPr>
          <w:trHeight w:hRule="exact" w:val="8751"/>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E625A" w:rsidRDefault="00BC48A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E625A" w:rsidRDefault="00BC48A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625A" w:rsidRDefault="00BC48A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625A" w:rsidRDefault="00BC48A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E625A" w:rsidRDefault="00BC48A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E625A" w:rsidRDefault="00BC48A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E625A" w:rsidRDefault="00BC48A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E625A" w:rsidRDefault="00BC48A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625A" w:rsidRDefault="00BC48A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E625A" w:rsidRDefault="00BC48A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277"/>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E625A">
        <w:trPr>
          <w:trHeight w:hRule="exact" w:val="14348"/>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E625A" w:rsidRDefault="00BC48A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8E625A" w:rsidRDefault="00BC48A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625A" w:rsidRDefault="00BC48A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625A" w:rsidRDefault="00BC48A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8E625A" w:rsidRDefault="00BC48A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2021/2022 учебного года:</w:t>
            </w:r>
          </w:p>
          <w:p w:rsidR="008E625A" w:rsidRDefault="00BC48A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E625A">
        <w:trPr>
          <w:trHeight w:hRule="exact" w:val="138"/>
        </w:trPr>
        <w:tc>
          <w:tcPr>
            <w:tcW w:w="9640" w:type="dxa"/>
          </w:tcPr>
          <w:p w:rsidR="008E625A" w:rsidRDefault="008E625A"/>
        </w:tc>
      </w:tr>
      <w:tr w:rsidR="008E625A">
        <w:trPr>
          <w:trHeight w:hRule="exact" w:val="626"/>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1. Наименование дисциплины: К.М.01.04 «Сравнительная политология».</w:t>
            </w:r>
          </w:p>
          <w:p w:rsidR="008E625A" w:rsidRDefault="00BC48A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8E625A">
        <w:trPr>
          <w:trHeight w:hRule="exact" w:val="138"/>
        </w:trPr>
        <w:tc>
          <w:tcPr>
            <w:tcW w:w="9640" w:type="dxa"/>
          </w:tcPr>
          <w:p w:rsidR="008E625A" w:rsidRDefault="008E625A"/>
        </w:tc>
      </w:tr>
      <w:tr w:rsidR="008E625A">
        <w:trPr>
          <w:trHeight w:hRule="exact" w:val="3260"/>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625A" w:rsidRDefault="00BC48A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62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Код компетенции: ПК-8</w:t>
            </w:r>
          </w:p>
          <w:p w:rsidR="008E625A" w:rsidRDefault="00BC48A0">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8E625A">
        <w:trPr>
          <w:trHeight w:hRule="exact" w:val="585"/>
        </w:trPr>
        <w:tc>
          <w:tcPr>
            <w:tcW w:w="9654" w:type="dxa"/>
            <w:shd w:val="clear" w:color="000000" w:fill="FFFFFF"/>
            <w:tcMar>
              <w:left w:w="34" w:type="dxa"/>
              <w:right w:w="34" w:type="dxa"/>
            </w:tcMar>
          </w:tcPr>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8E62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8E62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8E625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8E625A">
        <w:trPr>
          <w:trHeight w:hRule="exact" w:val="277"/>
        </w:trPr>
        <w:tc>
          <w:tcPr>
            <w:tcW w:w="9640" w:type="dxa"/>
          </w:tcPr>
          <w:p w:rsidR="008E625A" w:rsidRDefault="008E625A"/>
        </w:tc>
      </w:tr>
      <w:tr w:rsidR="008E625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Код компетенции: УК-2</w:t>
            </w:r>
          </w:p>
          <w:p w:rsidR="008E625A" w:rsidRDefault="00BC48A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E625A">
        <w:trPr>
          <w:trHeight w:hRule="exact" w:val="585"/>
        </w:trPr>
        <w:tc>
          <w:tcPr>
            <w:tcW w:w="9654" w:type="dxa"/>
            <w:shd w:val="clear" w:color="000000" w:fill="FFFFFF"/>
            <w:tcMar>
              <w:left w:w="34" w:type="dxa"/>
              <w:right w:w="34" w:type="dxa"/>
            </w:tcMar>
          </w:tcPr>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62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8E62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8E62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8E625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8E625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625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8E625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8E625A">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8E625A">
        <w:trPr>
          <w:trHeight w:hRule="exact" w:val="416"/>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304"/>
        </w:trPr>
        <w:tc>
          <w:tcPr>
            <w:tcW w:w="9654" w:type="dxa"/>
            <w:gridSpan w:val="7"/>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E625A">
        <w:trPr>
          <w:trHeight w:hRule="exact" w:val="1366"/>
        </w:trPr>
        <w:tc>
          <w:tcPr>
            <w:tcW w:w="9654" w:type="dxa"/>
            <w:gridSpan w:val="7"/>
            <w:shd w:val="clear" w:color="000000" w:fill="FFFFFF"/>
            <w:tcMar>
              <w:left w:w="34" w:type="dxa"/>
              <w:right w:w="34" w:type="dxa"/>
            </w:tcMar>
          </w:tcPr>
          <w:p w:rsidR="008E625A" w:rsidRDefault="008E625A">
            <w:pPr>
              <w:spacing w:after="0" w:line="240" w:lineRule="auto"/>
              <w:jc w:val="both"/>
              <w:rPr>
                <w:sz w:val="24"/>
                <w:szCs w:val="24"/>
              </w:rPr>
            </w:pPr>
          </w:p>
          <w:p w:rsidR="008E625A" w:rsidRDefault="00BC48A0">
            <w:pPr>
              <w:spacing w:after="0" w:line="240" w:lineRule="auto"/>
              <w:jc w:val="both"/>
              <w:rPr>
                <w:sz w:val="24"/>
                <w:szCs w:val="24"/>
              </w:rPr>
            </w:pPr>
            <w:r>
              <w:rPr>
                <w:rFonts w:ascii="Times New Roman" w:hAnsi="Times New Roman" w:cs="Times New Roman"/>
                <w:color w:val="000000"/>
                <w:sz w:val="24"/>
                <w:szCs w:val="24"/>
              </w:rPr>
              <w:t>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8E625A">
        <w:trPr>
          <w:trHeight w:hRule="exact" w:val="138"/>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Коды</w:t>
            </w:r>
          </w:p>
          <w:p w:rsidR="008E625A" w:rsidRDefault="00BC48A0">
            <w:pPr>
              <w:spacing w:after="0" w:line="240" w:lineRule="auto"/>
              <w:jc w:val="center"/>
              <w:rPr>
                <w:sz w:val="24"/>
                <w:szCs w:val="24"/>
              </w:rPr>
            </w:pPr>
            <w:r>
              <w:rPr>
                <w:rFonts w:ascii="Times New Roman" w:hAnsi="Times New Roman" w:cs="Times New Roman"/>
                <w:color w:val="000000"/>
                <w:sz w:val="24"/>
                <w:szCs w:val="24"/>
              </w:rPr>
              <w:t>форми-</w:t>
            </w:r>
          </w:p>
          <w:p w:rsidR="008E625A" w:rsidRDefault="00BC48A0">
            <w:pPr>
              <w:spacing w:after="0" w:line="240" w:lineRule="auto"/>
              <w:jc w:val="center"/>
              <w:rPr>
                <w:sz w:val="24"/>
                <w:szCs w:val="24"/>
              </w:rPr>
            </w:pPr>
            <w:r>
              <w:rPr>
                <w:rFonts w:ascii="Times New Roman" w:hAnsi="Times New Roman" w:cs="Times New Roman"/>
                <w:color w:val="000000"/>
                <w:sz w:val="24"/>
                <w:szCs w:val="24"/>
              </w:rPr>
              <w:t>руемых</w:t>
            </w:r>
          </w:p>
          <w:p w:rsidR="008E625A" w:rsidRDefault="00BC48A0">
            <w:pPr>
              <w:spacing w:after="0" w:line="240" w:lineRule="auto"/>
              <w:jc w:val="center"/>
              <w:rPr>
                <w:sz w:val="24"/>
                <w:szCs w:val="24"/>
              </w:rPr>
            </w:pPr>
            <w:r>
              <w:rPr>
                <w:rFonts w:ascii="Times New Roman" w:hAnsi="Times New Roman" w:cs="Times New Roman"/>
                <w:color w:val="000000"/>
                <w:sz w:val="24"/>
                <w:szCs w:val="24"/>
              </w:rPr>
              <w:t>компе-</w:t>
            </w:r>
          </w:p>
          <w:p w:rsidR="008E625A" w:rsidRDefault="00BC48A0">
            <w:pPr>
              <w:spacing w:after="0" w:line="240" w:lineRule="auto"/>
              <w:jc w:val="center"/>
              <w:rPr>
                <w:sz w:val="24"/>
                <w:szCs w:val="24"/>
              </w:rPr>
            </w:pPr>
            <w:r>
              <w:rPr>
                <w:rFonts w:ascii="Times New Roman" w:hAnsi="Times New Roman" w:cs="Times New Roman"/>
                <w:color w:val="000000"/>
                <w:sz w:val="24"/>
                <w:szCs w:val="24"/>
              </w:rPr>
              <w:t>тенций</w:t>
            </w:r>
          </w:p>
        </w:tc>
      </w:tr>
      <w:tr w:rsidR="008E625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8E625A"/>
        </w:tc>
      </w:tr>
      <w:tr w:rsidR="008E625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8E625A"/>
        </w:tc>
      </w:tr>
      <w:tr w:rsidR="008E625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8E625A" w:rsidRDefault="00BC48A0">
            <w:pPr>
              <w:spacing w:after="0" w:line="240" w:lineRule="auto"/>
              <w:jc w:val="center"/>
            </w:pPr>
            <w:r>
              <w:rPr>
                <w:rFonts w:ascii="Times New Roman" w:hAnsi="Times New Roman" w:cs="Times New Roman"/>
                <w:color w:val="000000"/>
              </w:rPr>
              <w:t>Избирательные системы и избирательный процесс</w:t>
            </w:r>
          </w:p>
          <w:p w:rsidR="008E625A" w:rsidRDefault="00BC48A0">
            <w:pPr>
              <w:spacing w:after="0" w:line="240" w:lineRule="auto"/>
              <w:jc w:val="center"/>
            </w:pPr>
            <w:r>
              <w:rPr>
                <w:rFonts w:ascii="Times New Roman" w:hAnsi="Times New Roman" w:cs="Times New Roman"/>
                <w:color w:val="000000"/>
              </w:rPr>
              <w:t>Политические элиты</w:t>
            </w:r>
          </w:p>
          <w:p w:rsidR="008E625A" w:rsidRDefault="00BC48A0">
            <w:pPr>
              <w:spacing w:after="0" w:line="240" w:lineRule="auto"/>
              <w:jc w:val="center"/>
            </w:pPr>
            <w:r>
              <w:rPr>
                <w:rFonts w:ascii="Times New Roman" w:hAnsi="Times New Roman" w:cs="Times New Roman"/>
                <w:color w:val="000000"/>
              </w:rPr>
              <w:t>Политический 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8E625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УК-2, ПК-8</w:t>
            </w:r>
          </w:p>
        </w:tc>
      </w:tr>
      <w:tr w:rsidR="008E625A">
        <w:trPr>
          <w:trHeight w:hRule="exact" w:val="138"/>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1125"/>
        </w:trPr>
        <w:tc>
          <w:tcPr>
            <w:tcW w:w="9654" w:type="dxa"/>
            <w:gridSpan w:val="7"/>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625A">
        <w:trPr>
          <w:trHeight w:hRule="exact" w:val="585"/>
        </w:trPr>
        <w:tc>
          <w:tcPr>
            <w:tcW w:w="9654" w:type="dxa"/>
            <w:gridSpan w:val="7"/>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E625A" w:rsidRDefault="00BC48A0">
            <w:pPr>
              <w:spacing w:after="0" w:line="240" w:lineRule="auto"/>
              <w:jc w:val="center"/>
              <w:rPr>
                <w:sz w:val="24"/>
                <w:szCs w:val="24"/>
              </w:rPr>
            </w:pPr>
            <w:r>
              <w:rPr>
                <w:rFonts w:ascii="Times New Roman" w:hAnsi="Times New Roman" w:cs="Times New Roman"/>
                <w:color w:val="000000"/>
                <w:sz w:val="24"/>
                <w:szCs w:val="24"/>
              </w:rPr>
              <w:t>Из них:</w:t>
            </w:r>
          </w:p>
        </w:tc>
      </w:tr>
      <w:tr w:rsidR="008E625A">
        <w:trPr>
          <w:trHeight w:hRule="exact" w:val="138"/>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72</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36</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0</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0</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36</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70</w:t>
            </w:r>
          </w:p>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36</w:t>
            </w:r>
          </w:p>
        </w:tc>
      </w:tr>
      <w:tr w:rsidR="008E625A">
        <w:trPr>
          <w:trHeight w:hRule="exact" w:val="416"/>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экзамены 6</w:t>
            </w:r>
          </w:p>
        </w:tc>
      </w:tr>
      <w:tr w:rsidR="008E625A">
        <w:trPr>
          <w:trHeight w:hRule="exact" w:val="277"/>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1666"/>
        </w:trPr>
        <w:tc>
          <w:tcPr>
            <w:tcW w:w="9654" w:type="dxa"/>
            <w:gridSpan w:val="7"/>
            <w:shd w:val="clear" w:color="000000" w:fill="FFFFFF"/>
            <w:tcMar>
              <w:left w:w="34" w:type="dxa"/>
              <w:right w:w="34" w:type="dxa"/>
            </w:tcMar>
          </w:tcPr>
          <w:p w:rsidR="008E625A" w:rsidRDefault="008E625A">
            <w:pPr>
              <w:spacing w:after="0" w:line="240" w:lineRule="auto"/>
              <w:jc w:val="center"/>
              <w:rPr>
                <w:sz w:val="24"/>
                <w:szCs w:val="24"/>
              </w:rPr>
            </w:pPr>
          </w:p>
          <w:p w:rsidR="008E625A" w:rsidRDefault="00BC48A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625A" w:rsidRDefault="008E625A">
            <w:pPr>
              <w:spacing w:after="0" w:line="240" w:lineRule="auto"/>
              <w:jc w:val="center"/>
              <w:rPr>
                <w:sz w:val="24"/>
                <w:szCs w:val="24"/>
              </w:rPr>
            </w:pPr>
          </w:p>
          <w:p w:rsidR="008E625A" w:rsidRDefault="00BC48A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625A">
        <w:trPr>
          <w:trHeight w:hRule="exact" w:val="416"/>
        </w:trPr>
        <w:tc>
          <w:tcPr>
            <w:tcW w:w="3970" w:type="dxa"/>
          </w:tcPr>
          <w:p w:rsidR="008E625A" w:rsidRDefault="008E625A"/>
        </w:tc>
        <w:tc>
          <w:tcPr>
            <w:tcW w:w="1702" w:type="dxa"/>
          </w:tcPr>
          <w:p w:rsidR="008E625A" w:rsidRDefault="008E625A"/>
        </w:tc>
        <w:tc>
          <w:tcPr>
            <w:tcW w:w="1702" w:type="dxa"/>
          </w:tcPr>
          <w:p w:rsidR="008E625A" w:rsidRDefault="008E625A"/>
        </w:tc>
        <w:tc>
          <w:tcPr>
            <w:tcW w:w="426" w:type="dxa"/>
          </w:tcPr>
          <w:p w:rsidR="008E625A" w:rsidRDefault="008E625A"/>
        </w:tc>
        <w:tc>
          <w:tcPr>
            <w:tcW w:w="710" w:type="dxa"/>
          </w:tcPr>
          <w:p w:rsidR="008E625A" w:rsidRDefault="008E625A"/>
        </w:tc>
        <w:tc>
          <w:tcPr>
            <w:tcW w:w="143" w:type="dxa"/>
          </w:tcPr>
          <w:p w:rsidR="008E625A" w:rsidRDefault="008E625A"/>
        </w:tc>
        <w:tc>
          <w:tcPr>
            <w:tcW w:w="993" w:type="dxa"/>
          </w:tcPr>
          <w:p w:rsidR="008E625A" w:rsidRDefault="008E625A"/>
        </w:tc>
      </w:tr>
      <w:tr w:rsidR="008E625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625A" w:rsidRDefault="00BC48A0">
            <w:pPr>
              <w:spacing w:after="0" w:line="240" w:lineRule="auto"/>
              <w:jc w:val="center"/>
              <w:rPr>
                <w:sz w:val="24"/>
                <w:szCs w:val="24"/>
              </w:rPr>
            </w:pPr>
            <w:r>
              <w:rPr>
                <w:rFonts w:ascii="Times New Roman" w:hAnsi="Times New Roman" w:cs="Times New Roman"/>
                <w:color w:val="000000"/>
                <w:sz w:val="24"/>
                <w:szCs w:val="24"/>
              </w:rPr>
              <w:t>Часов</w:t>
            </w:r>
          </w:p>
        </w:tc>
      </w:tr>
      <w:tr w:rsidR="008E625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25A" w:rsidRDefault="008E625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25A" w:rsidRDefault="008E62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25A" w:rsidRDefault="008E625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625A" w:rsidRDefault="008E625A"/>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Тема 1. Введение в предмет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8</w:t>
            </w:r>
          </w:p>
        </w:tc>
      </w:tr>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8</w:t>
            </w:r>
          </w:p>
        </w:tc>
      </w:tr>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4</w:t>
            </w:r>
          </w:p>
        </w:tc>
      </w:tr>
      <w:tr w:rsidR="008E625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8E62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36</w:t>
            </w:r>
          </w:p>
        </w:tc>
      </w:tr>
      <w:tr w:rsidR="008E625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8E625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2</w:t>
            </w:r>
          </w:p>
        </w:tc>
      </w:tr>
      <w:tr w:rsidR="008E625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8E62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8E625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color w:val="000000"/>
                <w:sz w:val="24"/>
                <w:szCs w:val="24"/>
              </w:rPr>
              <w:t>180</w:t>
            </w:r>
          </w:p>
        </w:tc>
      </w:tr>
      <w:tr w:rsidR="008E625A">
        <w:trPr>
          <w:trHeight w:hRule="exact" w:val="1864"/>
        </w:trPr>
        <w:tc>
          <w:tcPr>
            <w:tcW w:w="9654" w:type="dxa"/>
            <w:gridSpan w:val="4"/>
            <w:shd w:val="clear" w:color="000000" w:fill="FFFFFF"/>
            <w:tcMar>
              <w:left w:w="34" w:type="dxa"/>
              <w:right w:w="34" w:type="dxa"/>
            </w:tcMar>
          </w:tcPr>
          <w:p w:rsidR="008E625A" w:rsidRDefault="008E625A">
            <w:pPr>
              <w:spacing w:after="0" w:line="240" w:lineRule="auto"/>
              <w:jc w:val="both"/>
              <w:rPr>
                <w:sz w:val="20"/>
                <w:szCs w:val="20"/>
              </w:rPr>
            </w:pPr>
          </w:p>
          <w:p w:rsidR="008E625A" w:rsidRDefault="00BC48A0">
            <w:pPr>
              <w:spacing w:after="0" w:line="240" w:lineRule="auto"/>
              <w:jc w:val="both"/>
              <w:rPr>
                <w:sz w:val="20"/>
                <w:szCs w:val="20"/>
              </w:rPr>
            </w:pPr>
            <w:r>
              <w:rPr>
                <w:rFonts w:ascii="Times New Roman" w:hAnsi="Times New Roman" w:cs="Times New Roman"/>
                <w:color w:val="000000"/>
                <w:sz w:val="20"/>
                <w:szCs w:val="20"/>
              </w:rPr>
              <w:t>* Примечания:</w:t>
            </w:r>
          </w:p>
          <w:p w:rsidR="008E625A" w:rsidRDefault="00BC48A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625A" w:rsidRDefault="00BC48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15391"/>
        </w:trPr>
        <w:tc>
          <w:tcPr>
            <w:tcW w:w="9654" w:type="dxa"/>
            <w:shd w:val="clear" w:color="000000" w:fill="FFFFFF"/>
            <w:tcMar>
              <w:left w:w="34" w:type="dxa"/>
              <w:right w:w="34" w:type="dxa"/>
            </w:tcMar>
          </w:tcPr>
          <w:p w:rsidR="008E625A" w:rsidRDefault="00BC48A0">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625A" w:rsidRDefault="00BC48A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E625A" w:rsidRDefault="00BC48A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625A" w:rsidRDefault="00BC48A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625A" w:rsidRDefault="00BC48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625A" w:rsidRDefault="00BC48A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625A" w:rsidRDefault="00BC48A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690"/>
        </w:trPr>
        <w:tc>
          <w:tcPr>
            <w:tcW w:w="9654" w:type="dxa"/>
            <w:shd w:val="clear" w:color="000000" w:fill="FFFFFF"/>
            <w:tcMar>
              <w:left w:w="34" w:type="dxa"/>
              <w:right w:w="34" w:type="dxa"/>
            </w:tcMar>
          </w:tcPr>
          <w:p w:rsidR="008E625A" w:rsidRDefault="00BC48A0">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625A">
        <w:trPr>
          <w:trHeight w:hRule="exact" w:val="585"/>
        </w:trPr>
        <w:tc>
          <w:tcPr>
            <w:tcW w:w="9654" w:type="dxa"/>
            <w:shd w:val="clear" w:color="000000" w:fill="FFFFFF"/>
            <w:tcMar>
              <w:left w:w="34" w:type="dxa"/>
              <w:right w:w="34" w:type="dxa"/>
            </w:tcMar>
          </w:tcPr>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625A">
        <w:trPr>
          <w:trHeight w:hRule="exact" w:val="277"/>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625A">
        <w:trPr>
          <w:trHeight w:hRule="exact" w:val="26"/>
        </w:trPr>
        <w:tc>
          <w:tcPr>
            <w:tcW w:w="9654" w:type="dxa"/>
            <w:vMerge w:val="restart"/>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8E625A" w:rsidRDefault="00BC48A0">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8E625A">
        <w:trPr>
          <w:trHeight w:hRule="exact" w:val="558"/>
        </w:trPr>
        <w:tc>
          <w:tcPr>
            <w:tcW w:w="9654" w:type="dxa"/>
            <w:vMerge/>
            <w:shd w:val="clear" w:color="000000" w:fill="FFFFFF"/>
            <w:tcMar>
              <w:left w:w="34" w:type="dxa"/>
              <w:right w:w="34" w:type="dxa"/>
            </w:tcMar>
          </w:tcPr>
          <w:p w:rsidR="008E625A" w:rsidRDefault="008E625A"/>
        </w:tc>
      </w:tr>
      <w:tr w:rsidR="008E625A">
        <w:trPr>
          <w:trHeight w:hRule="exact" w:val="2178"/>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8E625A">
        <w:trPr>
          <w:trHeight w:hRule="exact" w:val="2178"/>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8E625A">
        <w:trPr>
          <w:trHeight w:hRule="exact" w:val="1366"/>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8E625A">
        <w:trPr>
          <w:trHeight w:hRule="exact" w:val="1907"/>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8E625A">
        <w:trPr>
          <w:trHeight w:hRule="exact" w:val="1637"/>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8E625A">
        <w:trPr>
          <w:trHeight w:hRule="exact" w:val="555"/>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8E625A">
        <w:trPr>
          <w:trHeight w:hRule="exact" w:val="1320"/>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1366"/>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lastRenderedPageBreak/>
              <w:t>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 электоральная агрегация, политическая «аристократизация». Кризис политических партий.</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8E625A">
        <w:trPr>
          <w:trHeight w:hRule="exact" w:val="1366"/>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8E625A">
        <w:trPr>
          <w:trHeight w:hRule="exact" w:val="826"/>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Политические функции государства.  Государство во взаимодействии с</w:t>
            </w:r>
          </w:p>
          <w:p w:rsidR="008E625A" w:rsidRDefault="00BC48A0">
            <w:pPr>
              <w:spacing w:after="0" w:line="240" w:lineRule="auto"/>
              <w:jc w:val="both"/>
              <w:rPr>
                <w:sz w:val="24"/>
                <w:szCs w:val="24"/>
              </w:rPr>
            </w:pPr>
            <w:r>
              <w:rPr>
                <w:rFonts w:ascii="Times New Roman" w:hAnsi="Times New Roman" w:cs="Times New Roman"/>
                <w:color w:val="000000"/>
                <w:sz w:val="24"/>
                <w:szCs w:val="24"/>
              </w:rPr>
              <w:t>институтами гражданского общества, политическими партиями. Типология государств в современном мире.</w:t>
            </w:r>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8E625A">
        <w:trPr>
          <w:trHeight w:hRule="exact" w:val="1907"/>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8E625A">
        <w:trPr>
          <w:trHeight w:hRule="exact" w:val="1637"/>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8E625A">
        <w:trPr>
          <w:trHeight w:hRule="exact" w:val="2448"/>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rsidR="008E625A" w:rsidRDefault="00BC48A0">
            <w:pPr>
              <w:spacing w:after="0" w:line="240" w:lineRule="auto"/>
              <w:jc w:val="both"/>
              <w:rPr>
                <w:sz w:val="24"/>
                <w:szCs w:val="24"/>
              </w:rPr>
            </w:pPr>
            <w:r>
              <w:rPr>
                <w:rFonts w:ascii="Times New Roman" w:hAnsi="Times New Roman" w:cs="Times New Roman"/>
                <w:color w:val="000000"/>
                <w:sz w:val="24"/>
                <w:szCs w:val="24"/>
              </w:rPr>
              <w:t>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8E625A">
        <w:trPr>
          <w:trHeight w:hRule="exact" w:val="1096"/>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rsidR="008E625A">
        <w:trPr>
          <w:trHeight w:hRule="exact" w:val="277"/>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E625A">
        <w:trPr>
          <w:trHeight w:hRule="exact" w:val="147"/>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8E625A" w:rsidRDefault="00BC48A0">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8E625A">
        <w:trPr>
          <w:trHeight w:hRule="exact" w:val="21"/>
        </w:trPr>
        <w:tc>
          <w:tcPr>
            <w:tcW w:w="9640" w:type="dxa"/>
          </w:tcPr>
          <w:p w:rsidR="008E625A" w:rsidRDefault="008E625A"/>
        </w:tc>
      </w:tr>
      <w:tr w:rsidR="008E625A">
        <w:trPr>
          <w:trHeight w:hRule="exact" w:val="1040"/>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предмет  сравнительной  политологии.  Сравнительная  политология как субдисциплина политической науки.</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626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1. Что включает в себя понятие «сравнительная политология»?</w:t>
            </w:r>
          </w:p>
          <w:p w:rsidR="008E625A" w:rsidRDefault="00BC48A0">
            <w:pPr>
              <w:spacing w:after="0" w:line="240" w:lineRule="auto"/>
              <w:rPr>
                <w:sz w:val="24"/>
                <w:szCs w:val="24"/>
              </w:rPr>
            </w:pPr>
            <w:r>
              <w:rPr>
                <w:rFonts w:ascii="Times New Roman" w:hAnsi="Times New Roman" w:cs="Times New Roman"/>
                <w:color w:val="000000"/>
                <w:sz w:val="24"/>
                <w:szCs w:val="24"/>
              </w:rPr>
              <w:t>2. Определите объект, предмет и методы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 Раскройте сущность сравнительного метода.</w:t>
            </w:r>
          </w:p>
          <w:p w:rsidR="008E625A" w:rsidRDefault="00BC48A0">
            <w:pPr>
              <w:spacing w:after="0" w:line="240" w:lineRule="auto"/>
              <w:rPr>
                <w:sz w:val="24"/>
                <w:szCs w:val="24"/>
              </w:rPr>
            </w:pPr>
            <w:r>
              <w:rPr>
                <w:rFonts w:ascii="Times New Roman" w:hAnsi="Times New Roman" w:cs="Times New Roman"/>
                <w:color w:val="000000"/>
                <w:sz w:val="24"/>
                <w:szCs w:val="24"/>
              </w:rPr>
              <w:t>4. Назовите компаративистов, внесших значительный вклад в развитие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5.  Обозначьте  особенности  современных  методов  сравнительной  политологии  и приведите примеры, раскрывающие суть данных методов.</w:t>
            </w:r>
          </w:p>
          <w:p w:rsidR="008E625A" w:rsidRDefault="00BC48A0">
            <w:pPr>
              <w:spacing w:after="0" w:line="240" w:lineRule="auto"/>
              <w:rPr>
                <w:sz w:val="24"/>
                <w:szCs w:val="24"/>
              </w:rPr>
            </w:pPr>
            <w:r>
              <w:rPr>
                <w:rFonts w:ascii="Times New Roman" w:hAnsi="Times New Roman" w:cs="Times New Roman"/>
                <w:color w:val="000000"/>
                <w:sz w:val="24"/>
                <w:szCs w:val="24"/>
              </w:rPr>
              <w:t>6. Назовите основные типы сравнительных исследований.</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Проведите  бинарное  исследование  внешней  политики Белоруссии  иУкраины  за последние 5 лет.</w:t>
            </w:r>
          </w:p>
          <w:p w:rsidR="008E625A" w:rsidRDefault="00BC48A0">
            <w:pPr>
              <w:spacing w:after="0" w:line="240" w:lineRule="auto"/>
              <w:rPr>
                <w:sz w:val="24"/>
                <w:szCs w:val="24"/>
              </w:rPr>
            </w:pPr>
            <w:r>
              <w:rPr>
                <w:rFonts w:ascii="Times New Roman" w:hAnsi="Times New Roman" w:cs="Times New Roman"/>
                <w:color w:val="000000"/>
                <w:sz w:val="24"/>
                <w:szCs w:val="24"/>
              </w:rPr>
              <w:t>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rsidR="008E625A" w:rsidRDefault="00BC48A0">
            <w:pPr>
              <w:spacing w:after="0" w:line="240" w:lineRule="auto"/>
              <w:rPr>
                <w:sz w:val="24"/>
                <w:szCs w:val="24"/>
              </w:rPr>
            </w:pPr>
            <w:r>
              <w:rPr>
                <w:rFonts w:ascii="Times New Roman" w:hAnsi="Times New Roman" w:cs="Times New Roman"/>
                <w:color w:val="000000"/>
                <w:sz w:val="24"/>
                <w:szCs w:val="24"/>
              </w:rPr>
              <w:t>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rsidR="008E625A" w:rsidRDefault="00BC48A0">
            <w:pPr>
              <w:spacing w:after="0" w:line="240" w:lineRule="auto"/>
              <w:rPr>
                <w:sz w:val="24"/>
                <w:szCs w:val="24"/>
              </w:rPr>
            </w:pPr>
            <w:r>
              <w:rPr>
                <w:rFonts w:ascii="Times New Roman" w:hAnsi="Times New Roman" w:cs="Times New Roman"/>
                <w:color w:val="000000"/>
                <w:sz w:val="24"/>
                <w:szCs w:val="24"/>
              </w:rPr>
              <w:t>4. Рассмотрите примеры политических исследований, где используется сравнение.</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Место сравнительной политологии в политической науке.</w:t>
            </w:r>
          </w:p>
          <w:p w:rsidR="008E625A" w:rsidRDefault="00BC48A0">
            <w:pPr>
              <w:spacing w:after="0" w:line="240" w:lineRule="auto"/>
              <w:rPr>
                <w:sz w:val="24"/>
                <w:szCs w:val="24"/>
              </w:rPr>
            </w:pPr>
            <w:r>
              <w:rPr>
                <w:rFonts w:ascii="Times New Roman" w:hAnsi="Times New Roman" w:cs="Times New Roman"/>
                <w:color w:val="000000"/>
                <w:sz w:val="24"/>
                <w:szCs w:val="24"/>
              </w:rPr>
              <w:t>2. Выработка методологических принципов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  «Старый» и «новый» институционализм.</w:t>
            </w:r>
          </w:p>
          <w:p w:rsidR="008E625A" w:rsidRDefault="00BC48A0">
            <w:pPr>
              <w:spacing w:after="0" w:line="240" w:lineRule="auto"/>
              <w:rPr>
                <w:sz w:val="24"/>
                <w:szCs w:val="24"/>
              </w:rPr>
            </w:pPr>
            <w:r>
              <w:rPr>
                <w:rFonts w:ascii="Times New Roman" w:hAnsi="Times New Roman" w:cs="Times New Roman"/>
                <w:color w:val="000000"/>
                <w:sz w:val="24"/>
                <w:szCs w:val="24"/>
              </w:rPr>
              <w:t>4. Бихевиоральный этап развития сравнительной политологии.</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8E625A">
        <w:trPr>
          <w:trHeight w:hRule="exact" w:val="21"/>
        </w:trPr>
        <w:tc>
          <w:tcPr>
            <w:tcW w:w="9640" w:type="dxa"/>
          </w:tcPr>
          <w:p w:rsidR="008E625A" w:rsidRDefault="008E625A"/>
        </w:tc>
      </w:tr>
      <w:tr w:rsidR="008E625A">
        <w:trPr>
          <w:trHeight w:hRule="exact" w:val="8783"/>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историю становления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 Назовите основные этапы исторического развития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2. Назовите основных представителей этапа становления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 Какие четыре стадии развития политической науки упоминает в своей работе Чарльз Мерриам?</w:t>
            </w:r>
          </w:p>
          <w:p w:rsidR="008E625A" w:rsidRDefault="00BC48A0">
            <w:pPr>
              <w:spacing w:after="0" w:line="240" w:lineRule="auto"/>
              <w:rPr>
                <w:sz w:val="24"/>
                <w:szCs w:val="24"/>
              </w:rPr>
            </w:pPr>
            <w:r>
              <w:rPr>
                <w:rFonts w:ascii="Times New Roman" w:hAnsi="Times New Roman" w:cs="Times New Roman"/>
                <w:color w:val="000000"/>
                <w:sz w:val="24"/>
                <w:szCs w:val="24"/>
              </w:rPr>
              <w:t>4. Назовите основных представителей «традиционного» этапа развития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5.  Раскройте  сущность  понятия  «социальный  вид»,  введенный  французским</w:t>
            </w:r>
          </w:p>
          <w:p w:rsidR="008E625A" w:rsidRDefault="00BC48A0">
            <w:pPr>
              <w:spacing w:after="0" w:line="240" w:lineRule="auto"/>
              <w:rPr>
                <w:sz w:val="24"/>
                <w:szCs w:val="24"/>
              </w:rPr>
            </w:pPr>
            <w:r>
              <w:rPr>
                <w:rFonts w:ascii="Times New Roman" w:hAnsi="Times New Roman" w:cs="Times New Roman"/>
                <w:color w:val="000000"/>
                <w:sz w:val="24"/>
                <w:szCs w:val="24"/>
              </w:rPr>
              <w:t>социологом Э. Дюркгеймом.</w:t>
            </w:r>
          </w:p>
          <w:p w:rsidR="008E625A" w:rsidRDefault="00BC48A0">
            <w:pPr>
              <w:spacing w:after="0" w:line="240" w:lineRule="auto"/>
              <w:rPr>
                <w:sz w:val="24"/>
                <w:szCs w:val="24"/>
              </w:rPr>
            </w:pPr>
            <w:r>
              <w:rPr>
                <w:rFonts w:ascii="Times New Roman" w:hAnsi="Times New Roman" w:cs="Times New Roman"/>
                <w:color w:val="000000"/>
                <w:sz w:val="24"/>
                <w:szCs w:val="24"/>
              </w:rPr>
              <w:t>6. Назовите основных представителей этапа «новой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7.  Какие  четыре  характеристики  политических  систем  описаны  в  произведении  Г.</w:t>
            </w:r>
          </w:p>
          <w:p w:rsidR="008E625A" w:rsidRDefault="00BC48A0">
            <w:pPr>
              <w:spacing w:after="0" w:line="240" w:lineRule="auto"/>
              <w:rPr>
                <w:sz w:val="24"/>
                <w:szCs w:val="24"/>
              </w:rPr>
            </w:pPr>
            <w:r>
              <w:rPr>
                <w:rFonts w:ascii="Times New Roman" w:hAnsi="Times New Roman" w:cs="Times New Roman"/>
                <w:color w:val="000000"/>
                <w:sz w:val="24"/>
                <w:szCs w:val="24"/>
              </w:rPr>
              <w:t>Алмонда?</w:t>
            </w:r>
          </w:p>
          <w:p w:rsidR="008E625A" w:rsidRDefault="00BC48A0">
            <w:pPr>
              <w:spacing w:after="0" w:line="240" w:lineRule="auto"/>
              <w:rPr>
                <w:sz w:val="24"/>
                <w:szCs w:val="24"/>
              </w:rPr>
            </w:pPr>
            <w:r>
              <w:rPr>
                <w:rFonts w:ascii="Times New Roman" w:hAnsi="Times New Roman" w:cs="Times New Roman"/>
                <w:color w:val="000000"/>
                <w:sz w:val="24"/>
                <w:szCs w:val="24"/>
              </w:rPr>
              <w:t>8.  Назовите  основных  представителей этапа  «плюралистической  сравнительной</w:t>
            </w:r>
          </w:p>
          <w:p w:rsidR="008E625A" w:rsidRDefault="00BC48A0">
            <w:pPr>
              <w:spacing w:after="0" w:line="240" w:lineRule="auto"/>
              <w:rPr>
                <w:sz w:val="24"/>
                <w:szCs w:val="24"/>
              </w:rPr>
            </w:pPr>
            <w:r>
              <w:rPr>
                <w:rFonts w:ascii="Times New Roman" w:hAnsi="Times New Roman" w:cs="Times New Roman"/>
                <w:color w:val="000000"/>
                <w:sz w:val="24"/>
                <w:szCs w:val="24"/>
              </w:rPr>
              <w:t>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9. Какие основные особенности «плюралистического этапа»?</w:t>
            </w:r>
          </w:p>
          <w:p w:rsidR="008E625A" w:rsidRDefault="00BC48A0">
            <w:pPr>
              <w:spacing w:after="0" w:line="240" w:lineRule="auto"/>
              <w:rPr>
                <w:sz w:val="24"/>
                <w:szCs w:val="24"/>
              </w:rPr>
            </w:pPr>
            <w:r>
              <w:rPr>
                <w:rFonts w:ascii="Times New Roman" w:hAnsi="Times New Roman" w:cs="Times New Roman"/>
                <w:color w:val="000000"/>
                <w:sz w:val="24"/>
                <w:szCs w:val="24"/>
              </w:rPr>
              <w:t>10.  Назовите  основные особенности «неоинституционального»  этапа</w:t>
            </w:r>
          </w:p>
          <w:p w:rsidR="008E625A" w:rsidRDefault="00BC48A0">
            <w:pPr>
              <w:spacing w:after="0" w:line="240" w:lineRule="auto"/>
              <w:rPr>
                <w:sz w:val="24"/>
                <w:szCs w:val="24"/>
              </w:rPr>
            </w:pPr>
            <w:r>
              <w:rPr>
                <w:rFonts w:ascii="Times New Roman" w:hAnsi="Times New Roman" w:cs="Times New Roman"/>
                <w:color w:val="000000"/>
                <w:sz w:val="24"/>
                <w:szCs w:val="24"/>
              </w:rPr>
              <w:t>развития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11.  Каких  основных  представителей  «неоинституционального»  этапа    вы  можете</w:t>
            </w:r>
          </w:p>
          <w:p w:rsidR="008E625A" w:rsidRDefault="00BC48A0">
            <w:pPr>
              <w:spacing w:after="0" w:line="240" w:lineRule="auto"/>
              <w:rPr>
                <w:sz w:val="24"/>
                <w:szCs w:val="24"/>
              </w:rPr>
            </w:pPr>
            <w:r>
              <w:rPr>
                <w:rFonts w:ascii="Times New Roman" w:hAnsi="Times New Roman" w:cs="Times New Roman"/>
                <w:color w:val="000000"/>
                <w:sz w:val="24"/>
                <w:szCs w:val="24"/>
              </w:rPr>
              <w:t>назвать?</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rsidR="008E625A" w:rsidRDefault="00BC48A0">
            <w:pPr>
              <w:spacing w:after="0" w:line="240" w:lineRule="auto"/>
              <w:rPr>
                <w:sz w:val="24"/>
                <w:szCs w:val="24"/>
              </w:rPr>
            </w:pPr>
            <w:r>
              <w:rPr>
                <w:rFonts w:ascii="Times New Roman" w:hAnsi="Times New Roman" w:cs="Times New Roman"/>
                <w:color w:val="000000"/>
                <w:sz w:val="24"/>
                <w:szCs w:val="24"/>
              </w:rPr>
              <w:t>2.  Приведите  крылатые  фразы,  которые  раскроют  сущность  каждого  этапа</w:t>
            </w:r>
          </w:p>
          <w:p w:rsidR="008E625A" w:rsidRDefault="00BC48A0">
            <w:pPr>
              <w:spacing w:after="0" w:line="240" w:lineRule="auto"/>
              <w:rPr>
                <w:sz w:val="24"/>
                <w:szCs w:val="24"/>
              </w:rPr>
            </w:pPr>
            <w:r>
              <w:rPr>
                <w:rFonts w:ascii="Times New Roman" w:hAnsi="Times New Roman" w:cs="Times New Roman"/>
                <w:color w:val="000000"/>
                <w:sz w:val="24"/>
                <w:szCs w:val="24"/>
              </w:rPr>
              <w:t>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2. «Проблема Гэлтона» при проведении сравнительных исследова-ний и способы ее решения.</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1396"/>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3. Кросснациональное сравнение – основной вид сравнительного ис-следования в политической компаративистике.</w:t>
            </w:r>
          </w:p>
          <w:p w:rsidR="008E625A" w:rsidRDefault="00BC48A0">
            <w:pPr>
              <w:spacing w:after="0" w:line="240" w:lineRule="auto"/>
              <w:rPr>
                <w:sz w:val="24"/>
                <w:szCs w:val="24"/>
              </w:rPr>
            </w:pPr>
            <w:r>
              <w:rPr>
                <w:rFonts w:ascii="Times New Roman" w:hAnsi="Times New Roman" w:cs="Times New Roman"/>
                <w:color w:val="000000"/>
                <w:sz w:val="24"/>
                <w:szCs w:val="24"/>
              </w:rPr>
              <w:t>4. Национальное государство как объект сравнения и основная макросоциальная единица.</w:t>
            </w:r>
          </w:p>
          <w:p w:rsidR="008E625A" w:rsidRDefault="00BC48A0">
            <w:pPr>
              <w:spacing w:after="0" w:line="240" w:lineRule="auto"/>
              <w:rPr>
                <w:sz w:val="24"/>
                <w:szCs w:val="24"/>
              </w:rPr>
            </w:pPr>
            <w:r>
              <w:rPr>
                <w:rFonts w:ascii="Times New Roman" w:hAnsi="Times New Roman" w:cs="Times New Roman"/>
                <w:color w:val="000000"/>
                <w:sz w:val="24"/>
                <w:szCs w:val="24"/>
              </w:rPr>
              <w:t>5. Сравнительные исследования в российской политической науке XIX века.</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8E625A">
        <w:trPr>
          <w:trHeight w:hRule="exact" w:val="21"/>
        </w:trPr>
        <w:tc>
          <w:tcPr>
            <w:tcW w:w="9640" w:type="dxa"/>
          </w:tcPr>
          <w:p w:rsidR="008E625A" w:rsidRDefault="008E625A"/>
        </w:tc>
      </w:tr>
      <w:tr w:rsidR="008E625A">
        <w:trPr>
          <w:trHeight w:hRule="exact" w:val="3830"/>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сравнительный анализ в политологии: общие принципы и методы.</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1.Принципы сравнительного анализа.</w:t>
            </w:r>
          </w:p>
          <w:p w:rsidR="008E625A" w:rsidRDefault="00BC48A0">
            <w:pPr>
              <w:spacing w:after="0" w:line="240" w:lineRule="auto"/>
              <w:rPr>
                <w:sz w:val="24"/>
                <w:szCs w:val="24"/>
              </w:rPr>
            </w:pPr>
            <w:r>
              <w:rPr>
                <w:rFonts w:ascii="Times New Roman" w:hAnsi="Times New Roman" w:cs="Times New Roman"/>
                <w:color w:val="000000"/>
                <w:sz w:val="24"/>
                <w:szCs w:val="24"/>
              </w:rPr>
              <w:t>2.Методы исследования в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3.Программа сравнительного исследования и этапы ее</w:t>
            </w:r>
          </w:p>
          <w:p w:rsidR="008E625A" w:rsidRDefault="00BC48A0">
            <w:pPr>
              <w:spacing w:after="0" w:line="240" w:lineRule="auto"/>
              <w:rPr>
                <w:sz w:val="24"/>
                <w:szCs w:val="24"/>
              </w:rPr>
            </w:pPr>
            <w:r>
              <w:rPr>
                <w:rFonts w:ascii="Times New Roman" w:hAnsi="Times New Roman" w:cs="Times New Roman"/>
                <w:color w:val="000000"/>
                <w:sz w:val="24"/>
                <w:szCs w:val="24"/>
              </w:rPr>
              <w:t>реализации.</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Рассмотрите представление Д.Истона о политике как о «черном ящике».</w:t>
            </w:r>
          </w:p>
          <w:p w:rsidR="008E625A" w:rsidRDefault="00BC48A0">
            <w:pPr>
              <w:spacing w:after="0" w:line="240" w:lineRule="auto"/>
              <w:rPr>
                <w:sz w:val="24"/>
                <w:szCs w:val="24"/>
              </w:rPr>
            </w:pPr>
            <w:r>
              <w:rPr>
                <w:rFonts w:ascii="Times New Roman" w:hAnsi="Times New Roman" w:cs="Times New Roman"/>
                <w:color w:val="000000"/>
                <w:sz w:val="24"/>
                <w:szCs w:val="24"/>
              </w:rPr>
              <w:t>2. Составьте сравнительную таблицу основных направлений деятельности Чикагской,</w:t>
            </w:r>
          </w:p>
          <w:p w:rsidR="008E625A" w:rsidRDefault="00BC48A0">
            <w:pPr>
              <w:spacing w:after="0" w:line="240" w:lineRule="auto"/>
              <w:rPr>
                <w:sz w:val="24"/>
                <w:szCs w:val="24"/>
              </w:rPr>
            </w:pPr>
            <w:r>
              <w:rPr>
                <w:rFonts w:ascii="Times New Roman" w:hAnsi="Times New Roman" w:cs="Times New Roman"/>
                <w:color w:val="000000"/>
                <w:sz w:val="24"/>
                <w:szCs w:val="24"/>
              </w:rPr>
              <w:t>Берлинской, Парижской и Лондонской школ.</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Сравнительные исследования в российской политической науке XIX века.</w:t>
            </w:r>
          </w:p>
          <w:p w:rsidR="008E625A" w:rsidRDefault="00BC48A0">
            <w:pPr>
              <w:spacing w:after="0" w:line="240" w:lineRule="auto"/>
              <w:rPr>
                <w:sz w:val="24"/>
                <w:szCs w:val="24"/>
              </w:rPr>
            </w:pPr>
            <w:r>
              <w:rPr>
                <w:rFonts w:ascii="Times New Roman" w:hAnsi="Times New Roman" w:cs="Times New Roman"/>
                <w:color w:val="000000"/>
                <w:sz w:val="24"/>
                <w:szCs w:val="24"/>
              </w:rPr>
              <w:t>2. Сравнительные исследования в российской политической науке XX века.</w:t>
            </w:r>
          </w:p>
          <w:p w:rsidR="008E625A" w:rsidRDefault="00BC48A0">
            <w:pPr>
              <w:spacing w:after="0" w:line="240" w:lineRule="auto"/>
              <w:rPr>
                <w:sz w:val="24"/>
                <w:szCs w:val="24"/>
              </w:rPr>
            </w:pPr>
            <w:r>
              <w:rPr>
                <w:rFonts w:ascii="Times New Roman" w:hAnsi="Times New Roman" w:cs="Times New Roman"/>
                <w:color w:val="000000"/>
                <w:sz w:val="24"/>
                <w:szCs w:val="24"/>
              </w:rPr>
              <w:t>3. Вклад М.Вебера в формирование методологии сравнительной политологии.</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8E625A">
        <w:trPr>
          <w:trHeight w:hRule="exact" w:val="21"/>
        </w:trPr>
        <w:tc>
          <w:tcPr>
            <w:tcW w:w="9640" w:type="dxa"/>
          </w:tcPr>
          <w:p w:rsidR="008E625A" w:rsidRDefault="008E625A"/>
        </w:tc>
      </w:tr>
      <w:tr w:rsidR="008E625A">
        <w:trPr>
          <w:trHeight w:hRule="exact" w:val="680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политическую систему современного общества: эволюция теории.</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 Раскройте понятие «политическая система».</w:t>
            </w:r>
          </w:p>
          <w:p w:rsidR="008E625A" w:rsidRDefault="00BC48A0">
            <w:pPr>
              <w:spacing w:after="0" w:line="240" w:lineRule="auto"/>
              <w:rPr>
                <w:sz w:val="24"/>
                <w:szCs w:val="24"/>
              </w:rPr>
            </w:pPr>
            <w:r>
              <w:rPr>
                <w:rFonts w:ascii="Times New Roman" w:hAnsi="Times New Roman" w:cs="Times New Roman"/>
                <w:color w:val="000000"/>
                <w:sz w:val="24"/>
                <w:szCs w:val="24"/>
              </w:rPr>
              <w:t>2. Что такое политическая система общества?</w:t>
            </w:r>
          </w:p>
          <w:p w:rsidR="008E625A" w:rsidRDefault="00BC48A0">
            <w:pPr>
              <w:spacing w:after="0" w:line="240" w:lineRule="auto"/>
              <w:rPr>
                <w:sz w:val="24"/>
                <w:szCs w:val="24"/>
              </w:rPr>
            </w:pPr>
            <w:r>
              <w:rPr>
                <w:rFonts w:ascii="Times New Roman" w:hAnsi="Times New Roman" w:cs="Times New Roman"/>
                <w:color w:val="000000"/>
                <w:sz w:val="24"/>
                <w:szCs w:val="24"/>
              </w:rPr>
              <w:t>3. Назовите основные компоненты политической системы по Г. Алмонду.</w:t>
            </w:r>
          </w:p>
          <w:p w:rsidR="008E625A" w:rsidRDefault="00BC48A0">
            <w:pPr>
              <w:spacing w:after="0" w:line="240" w:lineRule="auto"/>
              <w:rPr>
                <w:sz w:val="24"/>
                <w:szCs w:val="24"/>
              </w:rPr>
            </w:pPr>
            <w:r>
              <w:rPr>
                <w:rFonts w:ascii="Times New Roman" w:hAnsi="Times New Roman" w:cs="Times New Roman"/>
                <w:color w:val="000000"/>
                <w:sz w:val="24"/>
                <w:szCs w:val="24"/>
              </w:rPr>
              <w:t>4. Какие типы коммуникаций в политической системе вы знаете?</w:t>
            </w:r>
          </w:p>
          <w:p w:rsidR="008E625A" w:rsidRDefault="00BC48A0">
            <w:pPr>
              <w:spacing w:after="0" w:line="240" w:lineRule="auto"/>
              <w:rPr>
                <w:sz w:val="24"/>
                <w:szCs w:val="24"/>
              </w:rPr>
            </w:pPr>
            <w:r>
              <w:rPr>
                <w:rFonts w:ascii="Times New Roman" w:hAnsi="Times New Roman" w:cs="Times New Roman"/>
                <w:color w:val="000000"/>
                <w:sz w:val="24"/>
                <w:szCs w:val="24"/>
              </w:rPr>
              <w:t>5.  Назовите  основные  характеристики  осовремененных  тоталитарных  политических систем.</w:t>
            </w:r>
          </w:p>
          <w:p w:rsidR="008E625A" w:rsidRDefault="00BC48A0">
            <w:pPr>
              <w:spacing w:after="0" w:line="240" w:lineRule="auto"/>
              <w:rPr>
                <w:sz w:val="24"/>
                <w:szCs w:val="24"/>
              </w:rPr>
            </w:pPr>
            <w:r>
              <w:rPr>
                <w:rFonts w:ascii="Times New Roman" w:hAnsi="Times New Roman" w:cs="Times New Roman"/>
                <w:color w:val="000000"/>
                <w:sz w:val="24"/>
                <w:szCs w:val="24"/>
              </w:rPr>
              <w:t>6.  Какие  основные  критерии  использует  Лейпхарт  для  построения  своей  типологии демократических систем?</w:t>
            </w:r>
          </w:p>
          <w:p w:rsidR="008E625A" w:rsidRDefault="00BC48A0">
            <w:pPr>
              <w:spacing w:after="0" w:line="240" w:lineRule="auto"/>
              <w:rPr>
                <w:sz w:val="24"/>
                <w:szCs w:val="24"/>
              </w:rPr>
            </w:pPr>
            <w:r>
              <w:rPr>
                <w:rFonts w:ascii="Times New Roman" w:hAnsi="Times New Roman" w:cs="Times New Roman"/>
                <w:color w:val="000000"/>
                <w:sz w:val="24"/>
                <w:szCs w:val="24"/>
              </w:rPr>
              <w:t>7.  Сколько  типов  политических  систем рассматривает  С.Н.  Эйзенштадт  в  своих</w:t>
            </w:r>
          </w:p>
          <w:p w:rsidR="008E625A" w:rsidRDefault="00BC48A0">
            <w:pPr>
              <w:spacing w:after="0" w:line="240" w:lineRule="auto"/>
              <w:rPr>
                <w:sz w:val="24"/>
                <w:szCs w:val="24"/>
              </w:rPr>
            </w:pPr>
            <w:r>
              <w:rPr>
                <w:rFonts w:ascii="Times New Roman" w:hAnsi="Times New Roman" w:cs="Times New Roman"/>
                <w:color w:val="000000"/>
                <w:sz w:val="24"/>
                <w:szCs w:val="24"/>
              </w:rPr>
              <w:t>работах?</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rsidR="008E625A" w:rsidRDefault="00BC48A0">
            <w:pPr>
              <w:spacing w:after="0" w:line="240" w:lineRule="auto"/>
              <w:rPr>
                <w:sz w:val="24"/>
                <w:szCs w:val="24"/>
              </w:rPr>
            </w:pPr>
            <w:r>
              <w:rPr>
                <w:rFonts w:ascii="Times New Roman" w:hAnsi="Times New Roman" w:cs="Times New Roman"/>
                <w:color w:val="000000"/>
                <w:sz w:val="24"/>
                <w:szCs w:val="24"/>
              </w:rPr>
              <w:t>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Вклад Г.Алмонда в формирование методологии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2. Вклад Т.Парсонса в формирование методологии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 Вклад Ш.Эйзенштадта в формирование методологии сравнительной политологии.</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8E625A">
        <w:trPr>
          <w:trHeight w:hRule="exact" w:val="21"/>
        </w:trPr>
        <w:tc>
          <w:tcPr>
            <w:tcW w:w="9640" w:type="dxa"/>
          </w:tcPr>
          <w:p w:rsidR="008E625A" w:rsidRDefault="008E625A"/>
        </w:tc>
      </w:tr>
      <w:tr w:rsidR="008E625A">
        <w:trPr>
          <w:trHeight w:hRule="exact" w:val="2327"/>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политическую систему: структуру, функции, типологии.</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1.Концепци политической системы Д.Истона, К.Дойча, М.Г.Анохина.</w:t>
            </w:r>
          </w:p>
          <w:p w:rsidR="008E625A" w:rsidRDefault="00BC48A0">
            <w:pPr>
              <w:spacing w:after="0" w:line="240" w:lineRule="auto"/>
              <w:rPr>
                <w:sz w:val="24"/>
                <w:szCs w:val="24"/>
              </w:rPr>
            </w:pPr>
            <w:r>
              <w:rPr>
                <w:rFonts w:ascii="Times New Roman" w:hAnsi="Times New Roman" w:cs="Times New Roman"/>
                <w:color w:val="000000"/>
                <w:sz w:val="24"/>
                <w:szCs w:val="24"/>
              </w:rPr>
              <w:t>2.Структурные элементы или подсистемы политической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3.Функции системы и элементов политической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Поясните критерии и получаемые в результате классификации типы политических систем по Г. Алмонду и Б. Пауэллу.</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1937"/>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Вклад С.Блэка в формирование методологии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2. Вклад М.М.Ковалевского в формирование методологии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3. Двухмерная политических систем типология Р. Даля.</w:t>
            </w:r>
          </w:p>
          <w:p w:rsidR="008E625A" w:rsidRDefault="00BC48A0">
            <w:pPr>
              <w:spacing w:after="0" w:line="240" w:lineRule="auto"/>
              <w:rPr>
                <w:sz w:val="24"/>
                <w:szCs w:val="24"/>
              </w:rPr>
            </w:pPr>
            <w:r>
              <w:rPr>
                <w:rFonts w:ascii="Times New Roman" w:hAnsi="Times New Roman" w:cs="Times New Roman"/>
                <w:color w:val="000000"/>
                <w:sz w:val="24"/>
                <w:szCs w:val="24"/>
              </w:rPr>
              <w:t>4. Типология политических систем Ч. Эндрейна.</w:t>
            </w:r>
          </w:p>
          <w:p w:rsidR="008E625A" w:rsidRDefault="00BC48A0">
            <w:pPr>
              <w:spacing w:after="0" w:line="240" w:lineRule="auto"/>
              <w:rPr>
                <w:sz w:val="24"/>
                <w:szCs w:val="24"/>
              </w:rPr>
            </w:pPr>
            <w:r>
              <w:rPr>
                <w:rFonts w:ascii="Times New Roman" w:hAnsi="Times New Roman" w:cs="Times New Roman"/>
                <w:color w:val="000000"/>
                <w:sz w:val="24"/>
                <w:szCs w:val="24"/>
              </w:rPr>
              <w:t>5. Индекс политического развития Ф. Катрайта и его недостатки.</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8E625A">
        <w:trPr>
          <w:trHeight w:hRule="exact" w:val="21"/>
        </w:trPr>
        <w:tc>
          <w:tcPr>
            <w:tcW w:w="9640" w:type="dxa"/>
          </w:tcPr>
          <w:p w:rsidR="008E625A" w:rsidRDefault="008E625A"/>
        </w:tc>
      </w:tr>
      <w:tr w:rsidR="008E625A">
        <w:trPr>
          <w:trHeight w:hRule="exact" w:val="5182"/>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политические элиты в разных странах.</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1.Раскройте понятие элиты. Каковы основные функции политических элит?</w:t>
            </w:r>
          </w:p>
          <w:p w:rsidR="008E625A" w:rsidRDefault="00BC48A0">
            <w:pPr>
              <w:spacing w:after="0" w:line="240" w:lineRule="auto"/>
              <w:rPr>
                <w:sz w:val="24"/>
                <w:szCs w:val="24"/>
              </w:rPr>
            </w:pPr>
            <w:r>
              <w:rPr>
                <w:rFonts w:ascii="Times New Roman" w:hAnsi="Times New Roman" w:cs="Times New Roman"/>
                <w:color w:val="000000"/>
                <w:sz w:val="24"/>
                <w:szCs w:val="24"/>
              </w:rPr>
              <w:t>2.Какие ученые занимались изучением политических элит?</w:t>
            </w:r>
          </w:p>
          <w:p w:rsidR="008E625A" w:rsidRDefault="00BC48A0">
            <w:pPr>
              <w:spacing w:after="0" w:line="240" w:lineRule="auto"/>
              <w:rPr>
                <w:sz w:val="24"/>
                <w:szCs w:val="24"/>
              </w:rPr>
            </w:pPr>
            <w:r>
              <w:rPr>
                <w:rFonts w:ascii="Times New Roman" w:hAnsi="Times New Roman" w:cs="Times New Roman"/>
                <w:color w:val="000000"/>
                <w:sz w:val="24"/>
                <w:szCs w:val="24"/>
              </w:rPr>
              <w:t>3.На какие группы можно разделить политическую элиту (типология политической элиты)?</w:t>
            </w:r>
          </w:p>
          <w:p w:rsidR="008E625A" w:rsidRDefault="00BC48A0">
            <w:pPr>
              <w:spacing w:after="0" w:line="240" w:lineRule="auto"/>
              <w:rPr>
                <w:sz w:val="24"/>
                <w:szCs w:val="24"/>
              </w:rPr>
            </w:pPr>
            <w:r>
              <w:rPr>
                <w:rFonts w:ascii="Times New Roman" w:hAnsi="Times New Roman" w:cs="Times New Roman"/>
                <w:color w:val="000000"/>
                <w:sz w:val="24"/>
                <w:szCs w:val="24"/>
              </w:rPr>
              <w:t>4.Сравните российские и советские элиты. Каковы их особенности?</w:t>
            </w:r>
          </w:p>
          <w:p w:rsidR="008E625A" w:rsidRDefault="00BC48A0">
            <w:pPr>
              <w:spacing w:after="0" w:line="240" w:lineRule="auto"/>
              <w:rPr>
                <w:sz w:val="24"/>
                <w:szCs w:val="24"/>
              </w:rPr>
            </w:pPr>
            <w:r>
              <w:rPr>
                <w:rFonts w:ascii="Times New Roman" w:hAnsi="Times New Roman" w:cs="Times New Roman"/>
                <w:color w:val="000000"/>
                <w:sz w:val="24"/>
                <w:szCs w:val="24"/>
              </w:rPr>
              <w:t>5.Что такое региональная элита? Каковы особенности современной региональной российской элиты?</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1.Сравните  антрепренерскую  (предпринимательскую)  и  систему гильдий  на конкретных примерах.</w:t>
            </w:r>
          </w:p>
          <w:p w:rsidR="008E625A" w:rsidRDefault="00BC48A0">
            <w:pPr>
              <w:spacing w:after="0" w:line="240" w:lineRule="auto"/>
              <w:rPr>
                <w:sz w:val="24"/>
                <w:szCs w:val="24"/>
              </w:rPr>
            </w:pPr>
            <w:r>
              <w:rPr>
                <w:rFonts w:ascii="Times New Roman" w:hAnsi="Times New Roman" w:cs="Times New Roman"/>
                <w:color w:val="000000"/>
                <w:sz w:val="24"/>
                <w:szCs w:val="24"/>
              </w:rPr>
              <w:t>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Индекс демократического действия Д. Нейбауэра.</w:t>
            </w:r>
          </w:p>
          <w:p w:rsidR="008E625A" w:rsidRDefault="00BC48A0">
            <w:pPr>
              <w:spacing w:after="0" w:line="240" w:lineRule="auto"/>
              <w:rPr>
                <w:sz w:val="24"/>
                <w:szCs w:val="24"/>
              </w:rPr>
            </w:pPr>
            <w:r>
              <w:rPr>
                <w:rFonts w:ascii="Times New Roman" w:hAnsi="Times New Roman" w:cs="Times New Roman"/>
                <w:color w:val="000000"/>
                <w:sz w:val="24"/>
                <w:szCs w:val="24"/>
              </w:rPr>
              <w:t>2. Индекс демократизации Т. Ванханена.</w:t>
            </w:r>
          </w:p>
          <w:p w:rsidR="008E625A" w:rsidRDefault="00BC48A0">
            <w:pPr>
              <w:spacing w:after="0" w:line="240" w:lineRule="auto"/>
              <w:rPr>
                <w:sz w:val="24"/>
                <w:szCs w:val="24"/>
              </w:rPr>
            </w:pPr>
            <w:r>
              <w:rPr>
                <w:rFonts w:ascii="Times New Roman" w:hAnsi="Times New Roman" w:cs="Times New Roman"/>
                <w:color w:val="000000"/>
                <w:sz w:val="24"/>
                <w:szCs w:val="24"/>
              </w:rPr>
              <w:t>3. Индекс свободы «Фридом Хаус» и его критика.</w:t>
            </w:r>
          </w:p>
          <w:p w:rsidR="008E625A" w:rsidRDefault="00BC48A0">
            <w:pPr>
              <w:spacing w:after="0" w:line="240" w:lineRule="auto"/>
              <w:rPr>
                <w:sz w:val="24"/>
                <w:szCs w:val="24"/>
              </w:rPr>
            </w:pPr>
            <w:r>
              <w:rPr>
                <w:rFonts w:ascii="Times New Roman" w:hAnsi="Times New Roman" w:cs="Times New Roman"/>
                <w:color w:val="000000"/>
                <w:sz w:val="24"/>
                <w:szCs w:val="24"/>
              </w:rPr>
              <w:t>4. Индекс политической демократии К. Боллена.</w:t>
            </w:r>
          </w:p>
        </w:tc>
      </w:tr>
      <w:tr w:rsidR="008E625A">
        <w:trPr>
          <w:trHeight w:hRule="exact" w:val="8"/>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8E625A">
        <w:trPr>
          <w:trHeight w:hRule="exact" w:val="21"/>
        </w:trPr>
        <w:tc>
          <w:tcPr>
            <w:tcW w:w="9640" w:type="dxa"/>
          </w:tcPr>
          <w:p w:rsidR="008E625A" w:rsidRDefault="008E625A"/>
        </w:tc>
      </w:tr>
      <w:tr w:rsidR="008E625A">
        <w:trPr>
          <w:trHeight w:hRule="exact" w:val="599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феномен политического лидерства.</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1.Сформулируйте понятие «лидерство», которое всеобъемлюще раскрывает его.</w:t>
            </w:r>
          </w:p>
          <w:p w:rsidR="008E625A" w:rsidRDefault="00BC48A0">
            <w:pPr>
              <w:spacing w:after="0" w:line="240" w:lineRule="auto"/>
              <w:rPr>
                <w:sz w:val="24"/>
                <w:szCs w:val="24"/>
              </w:rPr>
            </w:pPr>
            <w:r>
              <w:rPr>
                <w:rFonts w:ascii="Times New Roman" w:hAnsi="Times New Roman" w:cs="Times New Roman"/>
                <w:color w:val="000000"/>
                <w:sz w:val="24"/>
                <w:szCs w:val="24"/>
              </w:rPr>
              <w:t>2.Перечислите  основные  историко-политологические  аспекты  политического лидерства.</w:t>
            </w:r>
          </w:p>
          <w:p w:rsidR="008E625A" w:rsidRDefault="00BC48A0">
            <w:pPr>
              <w:spacing w:after="0" w:line="240" w:lineRule="auto"/>
              <w:rPr>
                <w:sz w:val="24"/>
                <w:szCs w:val="24"/>
              </w:rPr>
            </w:pPr>
            <w:r>
              <w:rPr>
                <w:rFonts w:ascii="Times New Roman" w:hAnsi="Times New Roman" w:cs="Times New Roman"/>
                <w:color w:val="000000"/>
                <w:sz w:val="24"/>
                <w:szCs w:val="24"/>
              </w:rPr>
              <w:t>3.Охарактеризуйте политического лидера-пожарника. Приведите примеры.</w:t>
            </w:r>
          </w:p>
          <w:p w:rsidR="008E625A" w:rsidRDefault="00BC48A0">
            <w:pPr>
              <w:spacing w:after="0" w:line="240" w:lineRule="auto"/>
              <w:rPr>
                <w:sz w:val="24"/>
                <w:szCs w:val="24"/>
              </w:rPr>
            </w:pPr>
            <w:r>
              <w:rPr>
                <w:rFonts w:ascii="Times New Roman" w:hAnsi="Times New Roman" w:cs="Times New Roman"/>
                <w:color w:val="000000"/>
                <w:sz w:val="24"/>
                <w:szCs w:val="24"/>
              </w:rPr>
              <w:t>4.Охарактеризуйте политического лидера-знаменосца. Приведите примеры.</w:t>
            </w:r>
          </w:p>
          <w:p w:rsidR="008E625A" w:rsidRDefault="00BC48A0">
            <w:pPr>
              <w:spacing w:after="0" w:line="240" w:lineRule="auto"/>
              <w:rPr>
                <w:sz w:val="24"/>
                <w:szCs w:val="24"/>
              </w:rPr>
            </w:pPr>
            <w:r>
              <w:rPr>
                <w:rFonts w:ascii="Times New Roman" w:hAnsi="Times New Roman" w:cs="Times New Roman"/>
                <w:color w:val="000000"/>
                <w:sz w:val="24"/>
                <w:szCs w:val="24"/>
              </w:rPr>
              <w:t>5.Охарактеризуйте политического лидера-служителя.Приведите примеры.</w:t>
            </w:r>
          </w:p>
          <w:p w:rsidR="008E625A" w:rsidRDefault="00BC48A0">
            <w:pPr>
              <w:spacing w:after="0" w:line="240" w:lineRule="auto"/>
              <w:rPr>
                <w:sz w:val="24"/>
                <w:szCs w:val="24"/>
              </w:rPr>
            </w:pPr>
            <w:r>
              <w:rPr>
                <w:rFonts w:ascii="Times New Roman" w:hAnsi="Times New Roman" w:cs="Times New Roman"/>
                <w:color w:val="000000"/>
                <w:sz w:val="24"/>
                <w:szCs w:val="24"/>
              </w:rPr>
              <w:t>6.Как вы считаете, какой лидер присущ XXв. Раскройте широкий спектр его качеств.</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rsidR="008E625A" w:rsidRDefault="00BC48A0">
            <w:pPr>
              <w:spacing w:after="0" w:line="240" w:lineRule="auto"/>
              <w:rPr>
                <w:sz w:val="24"/>
                <w:szCs w:val="24"/>
              </w:rPr>
            </w:pPr>
            <w:r>
              <w:rPr>
                <w:rFonts w:ascii="Times New Roman" w:hAnsi="Times New Roman" w:cs="Times New Roman"/>
                <w:color w:val="000000"/>
                <w:sz w:val="24"/>
                <w:szCs w:val="24"/>
              </w:rPr>
              <w:t>2.Представьте  сравнительную  таблицу,  в  которой  будут,  на  ваш взгляд,  раскрыты черты лидера XX и XXI вв. критерии выберите самостоятельно.</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Становление и развитие политической транзитологии как направления сравнительной политологии.</w:t>
            </w:r>
          </w:p>
          <w:p w:rsidR="008E625A" w:rsidRDefault="00BC48A0">
            <w:pPr>
              <w:spacing w:after="0" w:line="240" w:lineRule="auto"/>
              <w:rPr>
                <w:sz w:val="24"/>
                <w:szCs w:val="24"/>
              </w:rPr>
            </w:pPr>
            <w:r>
              <w:rPr>
                <w:rFonts w:ascii="Times New Roman" w:hAnsi="Times New Roman" w:cs="Times New Roman"/>
                <w:color w:val="000000"/>
                <w:sz w:val="24"/>
                <w:szCs w:val="24"/>
              </w:rPr>
              <w:t>2. Основные предметные области политической транзитологии.</w:t>
            </w:r>
          </w:p>
          <w:p w:rsidR="008E625A" w:rsidRDefault="00BC48A0">
            <w:pPr>
              <w:spacing w:after="0" w:line="240" w:lineRule="auto"/>
              <w:rPr>
                <w:sz w:val="24"/>
                <w:szCs w:val="24"/>
              </w:rPr>
            </w:pPr>
            <w:r>
              <w:rPr>
                <w:rFonts w:ascii="Times New Roman" w:hAnsi="Times New Roman" w:cs="Times New Roman"/>
                <w:color w:val="000000"/>
                <w:sz w:val="24"/>
                <w:szCs w:val="24"/>
              </w:rPr>
              <w:t>3. Парламент и группы интересов.</w:t>
            </w:r>
          </w:p>
          <w:p w:rsidR="008E625A" w:rsidRDefault="00BC48A0">
            <w:pPr>
              <w:spacing w:after="0" w:line="240" w:lineRule="auto"/>
              <w:rPr>
                <w:sz w:val="24"/>
                <w:szCs w:val="24"/>
              </w:rPr>
            </w:pPr>
            <w:r>
              <w:rPr>
                <w:rFonts w:ascii="Times New Roman" w:hAnsi="Times New Roman" w:cs="Times New Roman"/>
                <w:color w:val="000000"/>
                <w:sz w:val="24"/>
                <w:szCs w:val="24"/>
              </w:rPr>
              <w:t>4. Бюджетный и финансовый контроль парламента.</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8E625A">
        <w:trPr>
          <w:trHeight w:hRule="exact" w:val="21"/>
        </w:trPr>
        <w:tc>
          <w:tcPr>
            <w:tcW w:w="9640" w:type="dxa"/>
          </w:tcPr>
          <w:p w:rsidR="008E625A" w:rsidRDefault="008E625A"/>
        </w:tc>
      </w:tr>
      <w:tr w:rsidR="008E625A">
        <w:trPr>
          <w:trHeight w:hRule="exact" w:val="97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политические  партии  и партийные  системы:  понятие,  типология, сравнительный анализ.</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10050"/>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1.Сравните понятия партии, данные на лекции и в ходе самостоятельной подготовки. Сформулируйте собственные.</w:t>
            </w:r>
          </w:p>
          <w:p w:rsidR="008E625A" w:rsidRDefault="00BC48A0">
            <w:pPr>
              <w:spacing w:after="0" w:line="240" w:lineRule="auto"/>
              <w:rPr>
                <w:sz w:val="24"/>
                <w:szCs w:val="24"/>
              </w:rPr>
            </w:pPr>
            <w:r>
              <w:rPr>
                <w:rFonts w:ascii="Times New Roman" w:hAnsi="Times New Roman" w:cs="Times New Roman"/>
                <w:color w:val="000000"/>
                <w:sz w:val="24"/>
                <w:szCs w:val="24"/>
              </w:rPr>
              <w:t>2.Раскройте однопартийную и двухпартийную системы развития партий.  Приведите примеры стран.</w:t>
            </w:r>
          </w:p>
          <w:p w:rsidR="008E625A" w:rsidRDefault="00BC48A0">
            <w:pPr>
              <w:spacing w:after="0" w:line="240" w:lineRule="auto"/>
              <w:rPr>
                <w:sz w:val="24"/>
                <w:szCs w:val="24"/>
              </w:rPr>
            </w:pPr>
            <w:r>
              <w:rPr>
                <w:rFonts w:ascii="Times New Roman" w:hAnsi="Times New Roman" w:cs="Times New Roman"/>
                <w:color w:val="000000"/>
                <w:sz w:val="24"/>
                <w:szCs w:val="24"/>
              </w:rPr>
              <w:t>3.Перечислите основные типологии партий, связывая их с реалиями современного мира.</w:t>
            </w:r>
          </w:p>
          <w:p w:rsidR="008E625A" w:rsidRDefault="00BC48A0">
            <w:pPr>
              <w:spacing w:after="0" w:line="240" w:lineRule="auto"/>
              <w:rPr>
                <w:sz w:val="24"/>
                <w:szCs w:val="24"/>
              </w:rPr>
            </w:pPr>
            <w:r>
              <w:rPr>
                <w:rFonts w:ascii="Times New Roman" w:hAnsi="Times New Roman" w:cs="Times New Roman"/>
                <w:color w:val="000000"/>
                <w:sz w:val="24"/>
                <w:szCs w:val="24"/>
              </w:rPr>
              <w:t>4.Какие  социальные  размежевания  выделяют  С.  Липсет  и С.  Роккан?      В  чем  это проявляется?</w:t>
            </w:r>
          </w:p>
          <w:p w:rsidR="008E625A" w:rsidRDefault="00BC48A0">
            <w:pPr>
              <w:spacing w:after="0" w:line="240" w:lineRule="auto"/>
              <w:rPr>
                <w:sz w:val="24"/>
                <w:szCs w:val="24"/>
              </w:rPr>
            </w:pPr>
            <w:r>
              <w:rPr>
                <w:rFonts w:ascii="Times New Roman" w:hAnsi="Times New Roman" w:cs="Times New Roman"/>
                <w:color w:val="000000"/>
                <w:sz w:val="24"/>
                <w:szCs w:val="24"/>
              </w:rPr>
              <w:t>5.Какие аргументы приводят сторонники мнения о кризисе европейских партий?</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1.Ознакомиться с литературой:</w:t>
            </w:r>
          </w:p>
          <w:p w:rsidR="008E625A" w:rsidRDefault="00BC48A0">
            <w:pPr>
              <w:spacing w:after="0" w:line="240" w:lineRule="auto"/>
              <w:rPr>
                <w:sz w:val="24"/>
                <w:szCs w:val="24"/>
              </w:rPr>
            </w:pPr>
            <w:r>
              <w:rPr>
                <w:rFonts w:ascii="Times New Roman" w:hAnsi="Times New Roman" w:cs="Times New Roman"/>
                <w:color w:val="000000"/>
                <w:sz w:val="24"/>
                <w:szCs w:val="24"/>
              </w:rPr>
              <w:t xml:space="preserve">-Дюверже М. Политические партии. </w:t>
            </w:r>
            <w:hyperlink r:id="rId4" w:history="1">
              <w:r w:rsidR="00AA1483">
                <w:rPr>
                  <w:rStyle w:val="a3"/>
                  <w:rFonts w:ascii="Times New Roman" w:hAnsi="Times New Roman" w:cs="Times New Roman"/>
                  <w:sz w:val="24"/>
                  <w:szCs w:val="24"/>
                </w:rPr>
                <w:t>http://biblioclub.ru/index.php?page=search</w:t>
              </w:r>
            </w:hyperlink>
          </w:p>
          <w:p w:rsidR="008E625A" w:rsidRDefault="00BC48A0">
            <w:pPr>
              <w:spacing w:after="0" w:line="240" w:lineRule="auto"/>
              <w:rPr>
                <w:sz w:val="24"/>
                <w:szCs w:val="24"/>
              </w:rPr>
            </w:pPr>
            <w:r>
              <w:rPr>
                <w:rFonts w:ascii="Times New Roman" w:hAnsi="Times New Roman" w:cs="Times New Roman"/>
                <w:color w:val="000000"/>
                <w:sz w:val="24"/>
                <w:szCs w:val="24"/>
              </w:rPr>
              <w:t>-Острогорский М.Я. Демократия и политические партии. Парадигма.</w:t>
            </w:r>
          </w:p>
          <w:p w:rsidR="008E625A" w:rsidRDefault="00BC48A0">
            <w:pPr>
              <w:spacing w:after="0" w:line="240" w:lineRule="auto"/>
              <w:rPr>
                <w:sz w:val="24"/>
                <w:szCs w:val="24"/>
              </w:rPr>
            </w:pPr>
            <w:r>
              <w:rPr>
                <w:rFonts w:ascii="Times New Roman" w:hAnsi="Times New Roman" w:cs="Times New Roman"/>
                <w:color w:val="000000"/>
                <w:sz w:val="24"/>
                <w:szCs w:val="24"/>
              </w:rPr>
              <w:t xml:space="preserve">-Михельс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w:t>
            </w:r>
            <w:hyperlink r:id="rId5" w:history="1">
              <w:r w:rsidR="00AA1483">
                <w:rPr>
                  <w:rStyle w:val="a3"/>
                  <w:rFonts w:ascii="Times New Roman" w:hAnsi="Times New Roman" w:cs="Times New Roman"/>
                  <w:sz w:val="24"/>
                  <w:szCs w:val="24"/>
                </w:rPr>
                <w:t>http://ecsocman.hse.ru/text/18560010.html</w:t>
              </w:r>
            </w:hyperlink>
          </w:p>
          <w:p w:rsidR="008E625A" w:rsidRDefault="00BC48A0">
            <w:pPr>
              <w:spacing w:after="0" w:line="240" w:lineRule="auto"/>
              <w:rPr>
                <w:sz w:val="24"/>
                <w:szCs w:val="24"/>
              </w:rPr>
            </w:pPr>
            <w:r>
              <w:rPr>
                <w:rFonts w:ascii="Times New Roman" w:hAnsi="Times New Roman" w:cs="Times New Roman"/>
                <w:color w:val="000000"/>
                <w:sz w:val="24"/>
                <w:szCs w:val="24"/>
              </w:rPr>
              <w:t>-Зотова З.М. Политические партии и избирательный процесс.</w:t>
            </w:r>
          </w:p>
          <w:p w:rsidR="008E625A" w:rsidRDefault="00BC48A0">
            <w:pPr>
              <w:spacing w:after="0" w:line="240" w:lineRule="auto"/>
              <w:rPr>
                <w:sz w:val="24"/>
                <w:szCs w:val="24"/>
              </w:rPr>
            </w:pPr>
            <w:r>
              <w:rPr>
                <w:rFonts w:ascii="Times New Roman" w:hAnsi="Times New Roman" w:cs="Times New Roman"/>
                <w:color w:val="000000"/>
                <w:sz w:val="24"/>
                <w:szCs w:val="24"/>
              </w:rPr>
              <w:t>-Исаев    Б.А.    Теория    партий    и    партийных    систем. URL:</w:t>
            </w:r>
            <w:hyperlink r:id="rId6" w:history="1">
              <w:r w:rsidR="00AA1483">
                <w:rPr>
                  <w:rStyle w:val="a3"/>
                  <w:rFonts w:ascii="Times New Roman" w:hAnsi="Times New Roman" w:cs="Times New Roman"/>
                  <w:sz w:val="24"/>
                  <w:szCs w:val="24"/>
                </w:rPr>
                <w:t>http://biblioclub.ru/index.php?page=search</w:t>
              </w:r>
            </w:hyperlink>
          </w:p>
          <w:p w:rsidR="008E625A" w:rsidRDefault="00BC48A0">
            <w:pPr>
              <w:spacing w:after="0" w:line="240" w:lineRule="auto"/>
              <w:rPr>
                <w:sz w:val="24"/>
                <w:szCs w:val="24"/>
              </w:rPr>
            </w:pPr>
            <w:r>
              <w:rPr>
                <w:rFonts w:ascii="Times New Roman" w:hAnsi="Times New Roman" w:cs="Times New Roman"/>
                <w:color w:val="000000"/>
                <w:sz w:val="24"/>
                <w:szCs w:val="24"/>
              </w:rPr>
              <w:t>2.Обозначьте  «проблемные  измерения»  партийных  систем  для отдельных  стран (Украина, Франция, Канада, ФРГ, Россия, США).</w:t>
            </w:r>
          </w:p>
          <w:p w:rsidR="008E625A" w:rsidRDefault="00BC48A0">
            <w:pPr>
              <w:spacing w:after="0" w:line="240" w:lineRule="auto"/>
              <w:rPr>
                <w:sz w:val="24"/>
                <w:szCs w:val="24"/>
              </w:rPr>
            </w:pPr>
            <w:r>
              <w:rPr>
                <w:rFonts w:ascii="Times New Roman" w:hAnsi="Times New Roman" w:cs="Times New Roman"/>
                <w:color w:val="000000"/>
                <w:sz w:val="24"/>
                <w:szCs w:val="24"/>
              </w:rPr>
              <w:t>3.Как можно объяснить высказывание Э. Берка: Парламентарии</w:t>
            </w:r>
          </w:p>
          <w:p w:rsidR="008E625A" w:rsidRDefault="00BC48A0">
            <w:pPr>
              <w:spacing w:after="0" w:line="240" w:lineRule="auto"/>
              <w:rPr>
                <w:sz w:val="24"/>
                <w:szCs w:val="24"/>
              </w:rPr>
            </w:pPr>
            <w:r>
              <w:rPr>
                <w:rFonts w:ascii="Times New Roman" w:hAnsi="Times New Roman" w:cs="Times New Roman"/>
                <w:color w:val="000000"/>
                <w:sz w:val="24"/>
                <w:szCs w:val="24"/>
              </w:rPr>
              <w:t>–«опекуны народа»?</w:t>
            </w:r>
          </w:p>
          <w:p w:rsidR="008E625A" w:rsidRDefault="00BC48A0">
            <w:pPr>
              <w:spacing w:after="0" w:line="240" w:lineRule="auto"/>
              <w:rPr>
                <w:sz w:val="24"/>
                <w:szCs w:val="24"/>
              </w:rPr>
            </w:pPr>
            <w:r>
              <w:rPr>
                <w:rFonts w:ascii="Times New Roman" w:hAnsi="Times New Roman" w:cs="Times New Roman"/>
                <w:color w:val="000000"/>
                <w:sz w:val="24"/>
                <w:szCs w:val="24"/>
              </w:rPr>
              <w:t>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Дифференциация ролей главы государства в зависимости от формы правления.</w:t>
            </w:r>
          </w:p>
          <w:p w:rsidR="008E625A" w:rsidRDefault="00BC48A0">
            <w:pPr>
              <w:spacing w:after="0" w:line="240" w:lineRule="auto"/>
              <w:rPr>
                <w:sz w:val="24"/>
                <w:szCs w:val="24"/>
              </w:rPr>
            </w:pPr>
            <w:r>
              <w:rPr>
                <w:rFonts w:ascii="Times New Roman" w:hAnsi="Times New Roman" w:cs="Times New Roman"/>
                <w:color w:val="000000"/>
                <w:sz w:val="24"/>
                <w:szCs w:val="24"/>
              </w:rPr>
              <w:t>2. Разновидности мажоритарной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3. Разновидности пропорциональной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4. Проблема избирательного порога.</w:t>
            </w:r>
          </w:p>
          <w:p w:rsidR="008E625A" w:rsidRDefault="00BC48A0">
            <w:pPr>
              <w:spacing w:after="0" w:line="240" w:lineRule="auto"/>
              <w:rPr>
                <w:sz w:val="24"/>
                <w:szCs w:val="24"/>
              </w:rPr>
            </w:pPr>
            <w:r>
              <w:rPr>
                <w:rFonts w:ascii="Times New Roman" w:hAnsi="Times New Roman" w:cs="Times New Roman"/>
                <w:color w:val="000000"/>
                <w:sz w:val="24"/>
                <w:szCs w:val="24"/>
              </w:rPr>
              <w:t>5. Альтернативное голосование.</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8E625A">
        <w:trPr>
          <w:trHeight w:hRule="exact" w:val="21"/>
        </w:trPr>
        <w:tc>
          <w:tcPr>
            <w:tcW w:w="9640" w:type="dxa"/>
          </w:tcPr>
          <w:p w:rsidR="008E625A" w:rsidRDefault="008E625A"/>
        </w:tc>
      </w:tr>
      <w:tr w:rsidR="008E625A">
        <w:trPr>
          <w:trHeight w:hRule="exact" w:val="4996"/>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избирательные системы современных государств.</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1.Дайте общую характеристику типа избирательной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2.Какова сущность мажоритарной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3.В чем состоят преимущества и недостатки мажоритарной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4.Какова суть пропорциональной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5.В чем состоят преимущества и недостатки пропорциональной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6.Чем смешанная система отличается от двух вышеназванных?</w:t>
            </w:r>
          </w:p>
          <w:p w:rsidR="008E625A" w:rsidRDefault="00BC48A0">
            <w:pPr>
              <w:spacing w:after="0" w:line="240" w:lineRule="auto"/>
              <w:rPr>
                <w:sz w:val="24"/>
                <w:szCs w:val="24"/>
              </w:rPr>
            </w:pPr>
            <w:r>
              <w:rPr>
                <w:rFonts w:ascii="Times New Roman" w:hAnsi="Times New Roman" w:cs="Times New Roman"/>
                <w:color w:val="000000"/>
                <w:sz w:val="24"/>
                <w:szCs w:val="24"/>
              </w:rPr>
              <w:t>7.Что такое альтернативность выборов?</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1.Докажите,  что  избирательная  система  не  может  не  учитывать социокультурный аспект, используя при этом сравнительный анализ.</w:t>
            </w:r>
          </w:p>
          <w:p w:rsidR="008E625A" w:rsidRDefault="00BC48A0">
            <w:pPr>
              <w:spacing w:after="0" w:line="240" w:lineRule="auto"/>
              <w:rPr>
                <w:sz w:val="24"/>
                <w:szCs w:val="24"/>
              </w:rPr>
            </w:pPr>
            <w:r>
              <w:rPr>
                <w:rFonts w:ascii="Times New Roman" w:hAnsi="Times New Roman" w:cs="Times New Roman"/>
                <w:color w:val="000000"/>
                <w:sz w:val="24"/>
                <w:szCs w:val="24"/>
              </w:rPr>
              <w:t>2.В чем состоит особенность выборов в условиях тоталитарного и демократического политического режима?</w:t>
            </w:r>
          </w:p>
          <w:p w:rsidR="008E625A" w:rsidRDefault="00BC48A0">
            <w:pPr>
              <w:spacing w:after="0" w:line="240" w:lineRule="auto"/>
              <w:rPr>
                <w:sz w:val="24"/>
                <w:szCs w:val="24"/>
              </w:rPr>
            </w:pPr>
            <w:r>
              <w:rPr>
                <w:rFonts w:ascii="Times New Roman" w:hAnsi="Times New Roman" w:cs="Times New Roman"/>
                <w:color w:val="000000"/>
                <w:sz w:val="24"/>
                <w:szCs w:val="24"/>
              </w:rPr>
              <w:t>3.Какой тип избирательной системы был использован в России во время выборов в Федеральное Собрание 12 декабря 1993 года?</w:t>
            </w:r>
          </w:p>
          <w:p w:rsidR="008E625A" w:rsidRDefault="00BC48A0">
            <w:pPr>
              <w:spacing w:after="0" w:line="240" w:lineRule="auto"/>
              <w:rPr>
                <w:sz w:val="24"/>
                <w:szCs w:val="24"/>
              </w:rPr>
            </w:pPr>
            <w:r>
              <w:rPr>
                <w:rFonts w:ascii="Times New Roman" w:hAnsi="Times New Roman" w:cs="Times New Roman"/>
                <w:color w:val="000000"/>
                <w:sz w:val="24"/>
                <w:szCs w:val="24"/>
              </w:rPr>
              <w:t>4.Какую  роль  играет  политическое заявление  кандидата  о  его  решении баллотироваться на выборные пост (на примере США)?</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2748"/>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lastRenderedPageBreak/>
              <w:t>5.Как  вы  понимаете  высказывание  американского  писателя  Эдгара  Хау  (1853- 1937гг.): «На выборах проигрывают только избиратели»?</w:t>
            </w:r>
          </w:p>
          <w:p w:rsidR="008E625A" w:rsidRDefault="00BC48A0">
            <w:pPr>
              <w:spacing w:after="0" w:line="240" w:lineRule="auto"/>
              <w:rPr>
                <w:sz w:val="24"/>
                <w:szCs w:val="24"/>
              </w:rPr>
            </w:pPr>
            <w:r>
              <w:rPr>
                <w:rFonts w:ascii="Times New Roman" w:hAnsi="Times New Roman" w:cs="Times New Roman"/>
                <w:color w:val="000000"/>
                <w:sz w:val="24"/>
                <w:szCs w:val="24"/>
              </w:rPr>
              <w:t>6.Актуально  ли  высказывание  английского  премьер-министра  Уинстона  Черчилля: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Система единственного передаваемого голоса.</w:t>
            </w:r>
          </w:p>
          <w:p w:rsidR="008E625A" w:rsidRDefault="00BC48A0">
            <w:pPr>
              <w:spacing w:after="0" w:line="240" w:lineRule="auto"/>
              <w:rPr>
                <w:sz w:val="24"/>
                <w:szCs w:val="24"/>
              </w:rPr>
            </w:pPr>
            <w:r>
              <w:rPr>
                <w:rFonts w:ascii="Times New Roman" w:hAnsi="Times New Roman" w:cs="Times New Roman"/>
                <w:color w:val="000000"/>
                <w:sz w:val="24"/>
                <w:szCs w:val="24"/>
              </w:rPr>
              <w:t>2. Смешанные избирательные системы.</w:t>
            </w:r>
          </w:p>
          <w:p w:rsidR="008E625A" w:rsidRDefault="00BC48A0">
            <w:pPr>
              <w:spacing w:after="0" w:line="240" w:lineRule="auto"/>
              <w:rPr>
                <w:sz w:val="24"/>
                <w:szCs w:val="24"/>
              </w:rPr>
            </w:pPr>
            <w:r>
              <w:rPr>
                <w:rFonts w:ascii="Times New Roman" w:hAnsi="Times New Roman" w:cs="Times New Roman"/>
                <w:color w:val="000000"/>
                <w:sz w:val="24"/>
                <w:szCs w:val="24"/>
              </w:rPr>
              <w:t>3. Преимущества и недостатки мажоритарной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4. Преимущества и недостатки пропорциональной системы.</w:t>
            </w:r>
          </w:p>
        </w:tc>
      </w:tr>
      <w:tr w:rsidR="008E625A">
        <w:trPr>
          <w:trHeight w:hRule="exact" w:val="8"/>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8E625A">
        <w:trPr>
          <w:trHeight w:hRule="exact" w:val="21"/>
        </w:trPr>
        <w:tc>
          <w:tcPr>
            <w:tcW w:w="9640" w:type="dxa"/>
          </w:tcPr>
          <w:p w:rsidR="008E625A" w:rsidRDefault="008E625A"/>
        </w:tc>
      </w:tr>
      <w:tr w:rsidR="008E625A">
        <w:trPr>
          <w:trHeight w:hRule="exact" w:val="5453"/>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экономическую  систему  как  основу  функционирования  политической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1.Неконкурентные виды экономических систем.</w:t>
            </w:r>
          </w:p>
          <w:p w:rsidR="008E625A" w:rsidRDefault="00BC48A0">
            <w:pPr>
              <w:spacing w:after="0" w:line="240" w:lineRule="auto"/>
              <w:rPr>
                <w:sz w:val="24"/>
                <w:szCs w:val="24"/>
              </w:rPr>
            </w:pPr>
            <w:r>
              <w:rPr>
                <w:rFonts w:ascii="Times New Roman" w:hAnsi="Times New Roman" w:cs="Times New Roman"/>
                <w:color w:val="000000"/>
                <w:sz w:val="24"/>
                <w:szCs w:val="24"/>
              </w:rPr>
              <w:t>2.Конкурентные виды экономических систем.</w:t>
            </w:r>
          </w:p>
          <w:p w:rsidR="008E625A" w:rsidRDefault="00BC48A0">
            <w:pPr>
              <w:spacing w:after="0" w:line="240" w:lineRule="auto"/>
              <w:rPr>
                <w:sz w:val="24"/>
                <w:szCs w:val="24"/>
              </w:rPr>
            </w:pPr>
            <w:r>
              <w:rPr>
                <w:rFonts w:ascii="Times New Roman" w:hAnsi="Times New Roman" w:cs="Times New Roman"/>
                <w:color w:val="000000"/>
                <w:sz w:val="24"/>
                <w:szCs w:val="24"/>
              </w:rPr>
              <w:t>3.Монетарная и кейнсианская экономические политики.</w:t>
            </w:r>
          </w:p>
          <w:p w:rsidR="008E625A" w:rsidRDefault="00BC48A0">
            <w:pPr>
              <w:spacing w:after="0" w:line="240" w:lineRule="auto"/>
              <w:rPr>
                <w:sz w:val="24"/>
                <w:szCs w:val="24"/>
              </w:rPr>
            </w:pPr>
            <w:r>
              <w:rPr>
                <w:rFonts w:ascii="Times New Roman" w:hAnsi="Times New Roman" w:cs="Times New Roman"/>
                <w:color w:val="000000"/>
                <w:sz w:val="24"/>
                <w:szCs w:val="24"/>
              </w:rPr>
              <w:t>4.Экономическое содержание политических интересов.</w:t>
            </w:r>
          </w:p>
          <w:p w:rsidR="008E625A" w:rsidRDefault="00BC48A0">
            <w:pPr>
              <w:spacing w:after="0" w:line="240" w:lineRule="auto"/>
              <w:rPr>
                <w:sz w:val="24"/>
                <w:szCs w:val="24"/>
              </w:rPr>
            </w:pPr>
            <w:r>
              <w:rPr>
                <w:rFonts w:ascii="Times New Roman" w:hAnsi="Times New Roman" w:cs="Times New Roman"/>
                <w:color w:val="000000"/>
                <w:sz w:val="24"/>
                <w:szCs w:val="24"/>
              </w:rPr>
              <w:t>5.Социально-экономическое неравенство как основа политических противоречий.</w:t>
            </w:r>
          </w:p>
          <w:p w:rsidR="008E625A" w:rsidRDefault="00BC48A0">
            <w:pPr>
              <w:spacing w:after="0" w:line="240" w:lineRule="auto"/>
              <w:rPr>
                <w:sz w:val="24"/>
                <w:szCs w:val="24"/>
              </w:rPr>
            </w:pPr>
            <w:r>
              <w:rPr>
                <w:rFonts w:ascii="Times New Roman" w:hAnsi="Times New Roman" w:cs="Times New Roman"/>
                <w:color w:val="000000"/>
                <w:sz w:val="24"/>
                <w:szCs w:val="24"/>
              </w:rPr>
              <w:t>6.Охарактеризуйте социально-экономическую структуру современного общества.</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 Как осуществляется контроль над экономическими ресурсами?</w:t>
            </w:r>
          </w:p>
          <w:p w:rsidR="008E625A" w:rsidRDefault="00BC48A0">
            <w:pPr>
              <w:spacing w:after="0" w:line="240" w:lineRule="auto"/>
              <w:rPr>
                <w:sz w:val="24"/>
                <w:szCs w:val="24"/>
              </w:rPr>
            </w:pPr>
            <w:r>
              <w:rPr>
                <w:rFonts w:ascii="Times New Roman" w:hAnsi="Times New Roman" w:cs="Times New Roman"/>
                <w:color w:val="000000"/>
                <w:sz w:val="24"/>
                <w:szCs w:val="24"/>
              </w:rPr>
              <w:t>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Дискуссия о модернизации отечественной политики среди российских политологов 90-х годов.</w:t>
            </w:r>
          </w:p>
          <w:p w:rsidR="008E625A" w:rsidRDefault="00BC48A0">
            <w:pPr>
              <w:spacing w:after="0" w:line="240" w:lineRule="auto"/>
              <w:rPr>
                <w:sz w:val="24"/>
                <w:szCs w:val="24"/>
              </w:rPr>
            </w:pPr>
            <w:r>
              <w:rPr>
                <w:rFonts w:ascii="Times New Roman" w:hAnsi="Times New Roman" w:cs="Times New Roman"/>
                <w:color w:val="000000"/>
                <w:sz w:val="24"/>
                <w:szCs w:val="24"/>
              </w:rPr>
              <w:t>2. Взаимосвязь между политической культурой, экономическим развитием и политической стабильностью.</w:t>
            </w:r>
          </w:p>
          <w:p w:rsidR="008E625A" w:rsidRDefault="00BC48A0">
            <w:pPr>
              <w:spacing w:after="0" w:line="240" w:lineRule="auto"/>
              <w:rPr>
                <w:sz w:val="24"/>
                <w:szCs w:val="24"/>
              </w:rPr>
            </w:pPr>
            <w:r>
              <w:rPr>
                <w:rFonts w:ascii="Times New Roman" w:hAnsi="Times New Roman" w:cs="Times New Roman"/>
                <w:color w:val="000000"/>
                <w:sz w:val="24"/>
                <w:szCs w:val="24"/>
              </w:rPr>
              <w:t>3. Роль системы «квот» для обеспечения политического представительства женщин, молодежи и меньшинств (этнических, религиозных, культурных).</w:t>
            </w:r>
          </w:p>
        </w:tc>
      </w:tr>
      <w:tr w:rsidR="008E625A">
        <w:trPr>
          <w:trHeight w:hRule="exact" w:val="8"/>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8E625A">
        <w:trPr>
          <w:trHeight w:hRule="exact" w:val="21"/>
        </w:trPr>
        <w:tc>
          <w:tcPr>
            <w:tcW w:w="9640" w:type="dxa"/>
          </w:tcPr>
          <w:p w:rsidR="008E625A" w:rsidRDefault="008E625A"/>
        </w:tc>
      </w:tr>
      <w:tr w:rsidR="008E625A">
        <w:trPr>
          <w:trHeight w:hRule="exact" w:val="5960"/>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w:t>
            </w:r>
          </w:p>
          <w:p w:rsidR="008E625A" w:rsidRDefault="00BC48A0">
            <w:pPr>
              <w:spacing w:after="0" w:line="240" w:lineRule="auto"/>
              <w:rPr>
                <w:sz w:val="24"/>
                <w:szCs w:val="24"/>
              </w:rPr>
            </w:pPr>
            <w:r>
              <w:rPr>
                <w:rFonts w:ascii="Times New Roman" w:hAnsi="Times New Roman" w:cs="Times New Roman"/>
                <w:color w:val="000000"/>
                <w:sz w:val="24"/>
                <w:szCs w:val="24"/>
              </w:rPr>
              <w:t>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1.Дайте определение понятия «государство».</w:t>
            </w:r>
          </w:p>
          <w:p w:rsidR="008E625A" w:rsidRDefault="00BC48A0">
            <w:pPr>
              <w:spacing w:after="0" w:line="240" w:lineRule="auto"/>
              <w:rPr>
                <w:sz w:val="24"/>
                <w:szCs w:val="24"/>
              </w:rPr>
            </w:pPr>
            <w:r>
              <w:rPr>
                <w:rFonts w:ascii="Times New Roman" w:hAnsi="Times New Roman" w:cs="Times New Roman"/>
                <w:color w:val="000000"/>
                <w:sz w:val="24"/>
                <w:szCs w:val="24"/>
              </w:rPr>
              <w:t>2.Представьте общий обзор форм правления государства.</w:t>
            </w:r>
          </w:p>
          <w:p w:rsidR="008E625A" w:rsidRDefault="00BC48A0">
            <w:pPr>
              <w:spacing w:after="0" w:line="240" w:lineRule="auto"/>
              <w:rPr>
                <w:sz w:val="24"/>
                <w:szCs w:val="24"/>
              </w:rPr>
            </w:pPr>
            <w:r>
              <w:rPr>
                <w:rFonts w:ascii="Times New Roman" w:hAnsi="Times New Roman" w:cs="Times New Roman"/>
                <w:color w:val="000000"/>
                <w:sz w:val="24"/>
                <w:szCs w:val="24"/>
              </w:rPr>
              <w:t>3.Перечислите основные виды и функции монархических форм правления.</w:t>
            </w:r>
          </w:p>
          <w:p w:rsidR="008E625A" w:rsidRDefault="00BC48A0">
            <w:pPr>
              <w:spacing w:after="0" w:line="240" w:lineRule="auto"/>
              <w:rPr>
                <w:sz w:val="24"/>
                <w:szCs w:val="24"/>
              </w:rPr>
            </w:pPr>
            <w:r>
              <w:rPr>
                <w:rFonts w:ascii="Times New Roman" w:hAnsi="Times New Roman" w:cs="Times New Roman"/>
                <w:color w:val="000000"/>
                <w:sz w:val="24"/>
                <w:szCs w:val="24"/>
              </w:rPr>
              <w:t>4.Перечислите основные виды и функции республиканских форм правления.</w:t>
            </w:r>
          </w:p>
          <w:p w:rsidR="008E625A" w:rsidRDefault="00BC48A0">
            <w:pPr>
              <w:spacing w:after="0" w:line="240" w:lineRule="auto"/>
              <w:rPr>
                <w:sz w:val="24"/>
                <w:szCs w:val="24"/>
              </w:rPr>
            </w:pPr>
            <w:r>
              <w:rPr>
                <w:rFonts w:ascii="Times New Roman" w:hAnsi="Times New Roman" w:cs="Times New Roman"/>
                <w:color w:val="000000"/>
                <w:sz w:val="24"/>
                <w:szCs w:val="24"/>
              </w:rPr>
              <w:t>5.Определите унитарные, федеративные и конфедеративные государства.</w:t>
            </w:r>
          </w:p>
          <w:p w:rsidR="008E625A" w:rsidRDefault="00BC48A0">
            <w:pPr>
              <w:spacing w:after="0" w:line="240" w:lineRule="auto"/>
              <w:rPr>
                <w:sz w:val="24"/>
                <w:szCs w:val="24"/>
              </w:rPr>
            </w:pPr>
            <w:r>
              <w:rPr>
                <w:rFonts w:ascii="Times New Roman" w:hAnsi="Times New Roman" w:cs="Times New Roman"/>
                <w:color w:val="000000"/>
                <w:sz w:val="24"/>
                <w:szCs w:val="24"/>
              </w:rPr>
              <w:t>6.Каковы взгляды Ф. Фукуямы на будущее развитие государства? Обоснуйте свой ответ.</w:t>
            </w:r>
          </w:p>
          <w:p w:rsidR="008E625A" w:rsidRDefault="00BC48A0">
            <w:pPr>
              <w:spacing w:after="0" w:line="240" w:lineRule="auto"/>
              <w:rPr>
                <w:sz w:val="24"/>
                <w:szCs w:val="24"/>
              </w:rPr>
            </w:pPr>
            <w:r>
              <w:rPr>
                <w:rFonts w:ascii="Times New Roman" w:hAnsi="Times New Roman" w:cs="Times New Roman"/>
                <w:color w:val="000000"/>
                <w:sz w:val="24"/>
                <w:szCs w:val="24"/>
              </w:rPr>
              <w:t>7.Расскажите о прогнозах П. Бьюкенена на геополитические сдвиги в</w:t>
            </w:r>
          </w:p>
          <w:p w:rsidR="008E625A" w:rsidRDefault="00BC48A0">
            <w:pPr>
              <w:spacing w:after="0" w:line="240" w:lineRule="auto"/>
              <w:rPr>
                <w:sz w:val="24"/>
                <w:szCs w:val="24"/>
              </w:rPr>
            </w:pPr>
            <w:r>
              <w:rPr>
                <w:rFonts w:ascii="Times New Roman" w:hAnsi="Times New Roman" w:cs="Times New Roman"/>
                <w:color w:val="000000"/>
                <w:sz w:val="24"/>
                <w:szCs w:val="24"/>
              </w:rPr>
              <w:t>XXI веке.</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Задания и упражнения</w:t>
            </w:r>
          </w:p>
          <w:p w:rsidR="008E625A" w:rsidRDefault="00BC48A0">
            <w:pPr>
              <w:spacing w:after="0" w:line="240" w:lineRule="auto"/>
              <w:rPr>
                <w:sz w:val="24"/>
                <w:szCs w:val="24"/>
              </w:rPr>
            </w:pPr>
            <w:r>
              <w:rPr>
                <w:rFonts w:ascii="Times New Roman" w:hAnsi="Times New Roman" w:cs="Times New Roman"/>
                <w:color w:val="000000"/>
                <w:sz w:val="24"/>
                <w:szCs w:val="24"/>
              </w:rPr>
              <w:t>1.Ознакомьтесь с произведениями:</w:t>
            </w:r>
          </w:p>
          <w:p w:rsidR="008E625A" w:rsidRDefault="00BC48A0">
            <w:pPr>
              <w:spacing w:after="0" w:line="240" w:lineRule="auto"/>
              <w:rPr>
                <w:sz w:val="24"/>
                <w:szCs w:val="24"/>
              </w:rPr>
            </w:pPr>
            <w:r>
              <w:rPr>
                <w:rFonts w:ascii="Times New Roman" w:hAnsi="Times New Roman" w:cs="Times New Roman"/>
                <w:color w:val="000000"/>
                <w:sz w:val="24"/>
                <w:szCs w:val="24"/>
              </w:rPr>
              <w:t>-Фукуяма Ф. Конец истории и последний человек.</w:t>
            </w:r>
          </w:p>
          <w:p w:rsidR="008E625A" w:rsidRDefault="00BC48A0">
            <w:pPr>
              <w:spacing w:after="0" w:line="240" w:lineRule="auto"/>
              <w:rPr>
                <w:sz w:val="24"/>
                <w:szCs w:val="24"/>
              </w:rPr>
            </w:pPr>
            <w:r>
              <w:rPr>
                <w:rFonts w:ascii="Times New Roman" w:hAnsi="Times New Roman" w:cs="Times New Roman"/>
                <w:color w:val="000000"/>
                <w:sz w:val="24"/>
                <w:szCs w:val="24"/>
              </w:rPr>
              <w:t xml:space="preserve">-Чичерин     Б.Н.     Общее     государственное     право.URL: </w:t>
            </w:r>
            <w:hyperlink r:id="rId7" w:history="1">
              <w:r w:rsidR="00AA1483">
                <w:rPr>
                  <w:rStyle w:val="a3"/>
                  <w:rFonts w:ascii="Times New Roman" w:hAnsi="Times New Roman" w:cs="Times New Roman"/>
                  <w:sz w:val="24"/>
                  <w:szCs w:val="24"/>
                </w:rPr>
                <w:t>http://biblioclub.ru/index.php?</w:t>
              </w:r>
            </w:hyperlink>
            <w:r>
              <w:rPr>
                <w:rFonts w:ascii="Times New Roman" w:hAnsi="Times New Roman" w:cs="Times New Roman"/>
                <w:color w:val="000000"/>
                <w:sz w:val="24"/>
                <w:szCs w:val="24"/>
              </w:rPr>
              <w:t xml:space="preserve"> page=book&amp;id=221909&amp;sr=1</w:t>
            </w:r>
          </w:p>
          <w:p w:rsidR="008E625A" w:rsidRDefault="00BC48A0">
            <w:pPr>
              <w:spacing w:after="0" w:line="240" w:lineRule="auto"/>
              <w:rPr>
                <w:sz w:val="24"/>
                <w:szCs w:val="24"/>
              </w:rPr>
            </w:pPr>
            <w:r>
              <w:rPr>
                <w:rFonts w:ascii="Times New Roman" w:hAnsi="Times New Roman" w:cs="Times New Roman"/>
                <w:color w:val="000000"/>
                <w:sz w:val="24"/>
                <w:szCs w:val="24"/>
              </w:rPr>
              <w:t>-Ленин В.И. Государство и революция. Полн. собр. соч. 5 изд. Т.39.</w:t>
            </w:r>
          </w:p>
          <w:p w:rsidR="008E625A" w:rsidRDefault="00BC48A0">
            <w:pPr>
              <w:spacing w:after="0" w:line="240" w:lineRule="auto"/>
              <w:rPr>
                <w:sz w:val="24"/>
                <w:szCs w:val="24"/>
              </w:rPr>
            </w:pPr>
            <w:r>
              <w:rPr>
                <w:rFonts w:ascii="Times New Roman" w:hAnsi="Times New Roman" w:cs="Times New Roman"/>
                <w:color w:val="000000"/>
                <w:sz w:val="24"/>
                <w:szCs w:val="24"/>
              </w:rPr>
              <w:t>-Линц          Х.          Опасности          президентства.</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3289"/>
        </w:trPr>
        <w:tc>
          <w:tcPr>
            <w:tcW w:w="9654" w:type="dxa"/>
            <w:shd w:val="clear" w:color="000000" w:fill="FFFFFF"/>
            <w:tcMar>
              <w:left w:w="34" w:type="dxa"/>
              <w:right w:w="34" w:type="dxa"/>
            </w:tcMar>
          </w:tcPr>
          <w:p w:rsidR="008E625A" w:rsidRDefault="00AA1483">
            <w:pPr>
              <w:spacing w:after="0" w:line="240" w:lineRule="auto"/>
              <w:rPr>
                <w:sz w:val="24"/>
                <w:szCs w:val="24"/>
              </w:rPr>
            </w:pPr>
            <w:hyperlink r:id="rId8" w:history="1">
              <w:r>
                <w:rPr>
                  <w:rStyle w:val="a3"/>
                  <w:rFonts w:ascii="Times New Roman" w:hAnsi="Times New Roman" w:cs="Times New Roman"/>
                  <w:sz w:val="24"/>
                  <w:szCs w:val="24"/>
                </w:rPr>
                <w:t>http://www.textfighter.org/raznoe/Polit/Article/lints_h_opasnosti_prezidentstva_politologii.php</w:t>
              </w:r>
            </w:hyperlink>
          </w:p>
          <w:p w:rsidR="008E625A" w:rsidRDefault="00BC48A0">
            <w:pPr>
              <w:spacing w:after="0" w:line="240" w:lineRule="auto"/>
              <w:rPr>
                <w:sz w:val="24"/>
                <w:szCs w:val="24"/>
              </w:rPr>
            </w:pPr>
            <w:r>
              <w:rPr>
                <w:rFonts w:ascii="Times New Roman" w:hAnsi="Times New Roman" w:cs="Times New Roman"/>
                <w:color w:val="000000"/>
                <w:sz w:val="24"/>
                <w:szCs w:val="24"/>
              </w:rPr>
              <w:t>-Тоффлер Э. Третья волна.</w:t>
            </w:r>
          </w:p>
          <w:p w:rsidR="008E625A" w:rsidRDefault="00BC48A0">
            <w:pPr>
              <w:spacing w:after="0" w:line="240" w:lineRule="auto"/>
              <w:rPr>
                <w:sz w:val="24"/>
                <w:szCs w:val="24"/>
              </w:rPr>
            </w:pPr>
            <w:r>
              <w:rPr>
                <w:rFonts w:ascii="Times New Roman" w:hAnsi="Times New Roman" w:cs="Times New Roman"/>
                <w:color w:val="000000"/>
                <w:sz w:val="24"/>
                <w:szCs w:val="24"/>
              </w:rPr>
              <w:t>Составьте  сравнительную  таблицу  форм  правления  по  следующим  критериям: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rsidR="008E625A" w:rsidRDefault="00BC48A0">
            <w:pPr>
              <w:spacing w:after="0" w:line="240" w:lineRule="auto"/>
              <w:rPr>
                <w:sz w:val="24"/>
                <w:szCs w:val="24"/>
              </w:rPr>
            </w:pPr>
            <w:r>
              <w:rPr>
                <w:rFonts w:ascii="Times New Roman" w:hAnsi="Times New Roman" w:cs="Times New Roman"/>
                <w:color w:val="000000"/>
                <w:sz w:val="24"/>
                <w:szCs w:val="24"/>
              </w:rPr>
              <w:t>3.В  литературе  высказывается  точка  зрения  о  том,  что  современный  европейский Союз –это федерация. Что вы думаете по этому поводу?</w:t>
            </w:r>
          </w:p>
          <w:p w:rsidR="008E625A" w:rsidRDefault="00BC48A0">
            <w:pPr>
              <w:spacing w:after="0" w:line="240" w:lineRule="auto"/>
              <w:rPr>
                <w:sz w:val="24"/>
                <w:szCs w:val="24"/>
              </w:rPr>
            </w:pPr>
            <w:r>
              <w:rPr>
                <w:rFonts w:ascii="Times New Roman" w:hAnsi="Times New Roman" w:cs="Times New Roman"/>
                <w:color w:val="000000"/>
                <w:sz w:val="24"/>
                <w:szCs w:val="24"/>
              </w:rPr>
              <w:t>4.«Власть  в  форме  религии...является  необходимой...для  всей  суммы  норм, которую мы  называем  культурой»  (Ф.Фукуяма).  как  вы  понимаете  это высказывание?</w:t>
            </w:r>
          </w:p>
        </w:tc>
      </w:tr>
      <w:tr w:rsidR="008E625A">
        <w:trPr>
          <w:trHeight w:hRule="exact" w:val="8"/>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8E625A">
        <w:trPr>
          <w:trHeight w:hRule="exact" w:val="21"/>
        </w:trPr>
        <w:tc>
          <w:tcPr>
            <w:tcW w:w="9640" w:type="dxa"/>
          </w:tcPr>
          <w:p w:rsidR="008E625A" w:rsidRDefault="008E625A"/>
        </w:tc>
      </w:tr>
      <w:tr w:rsidR="008E625A">
        <w:trPr>
          <w:trHeight w:hRule="exact" w:val="3830"/>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парламент  в  системе  государственного  управления.  Принципы формирования и функционирования парламента: сравнительный анализ.</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1.Классификация и функции парламентов.</w:t>
            </w:r>
          </w:p>
          <w:p w:rsidR="008E625A" w:rsidRDefault="00BC48A0">
            <w:pPr>
              <w:spacing w:after="0" w:line="240" w:lineRule="auto"/>
              <w:rPr>
                <w:sz w:val="24"/>
                <w:szCs w:val="24"/>
              </w:rPr>
            </w:pPr>
            <w:r>
              <w:rPr>
                <w:rFonts w:ascii="Times New Roman" w:hAnsi="Times New Roman" w:cs="Times New Roman"/>
                <w:color w:val="000000"/>
                <w:sz w:val="24"/>
                <w:szCs w:val="24"/>
              </w:rPr>
              <w:t>2.Организационная структура и социальный состав.</w:t>
            </w:r>
          </w:p>
          <w:p w:rsidR="008E625A" w:rsidRDefault="00BC48A0">
            <w:pPr>
              <w:spacing w:after="0" w:line="240" w:lineRule="auto"/>
              <w:rPr>
                <w:sz w:val="24"/>
                <w:szCs w:val="24"/>
              </w:rPr>
            </w:pPr>
            <w:r>
              <w:rPr>
                <w:rFonts w:ascii="Times New Roman" w:hAnsi="Times New Roman" w:cs="Times New Roman"/>
                <w:color w:val="000000"/>
                <w:sz w:val="24"/>
                <w:szCs w:val="24"/>
              </w:rPr>
              <w:t>3.Фракции. Модели построения парламентских коалиций.</w:t>
            </w:r>
          </w:p>
          <w:p w:rsidR="008E625A" w:rsidRDefault="00BC48A0">
            <w:pPr>
              <w:spacing w:after="0" w:line="240" w:lineRule="auto"/>
              <w:rPr>
                <w:sz w:val="24"/>
                <w:szCs w:val="24"/>
              </w:rPr>
            </w:pPr>
            <w:r>
              <w:rPr>
                <w:rFonts w:ascii="Times New Roman" w:hAnsi="Times New Roman" w:cs="Times New Roman"/>
                <w:color w:val="000000"/>
                <w:sz w:val="24"/>
                <w:szCs w:val="24"/>
              </w:rPr>
              <w:t>4.Партийная дисциплина и функционирование формы правления.</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1.Подготовить и представить презентации.</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 Группы интересов и развитие демократии.</w:t>
            </w:r>
          </w:p>
          <w:p w:rsidR="008E625A" w:rsidRDefault="00BC48A0">
            <w:pPr>
              <w:spacing w:after="0" w:line="240" w:lineRule="auto"/>
              <w:rPr>
                <w:sz w:val="24"/>
                <w:szCs w:val="24"/>
              </w:rPr>
            </w:pPr>
            <w:r>
              <w:rPr>
                <w:rFonts w:ascii="Times New Roman" w:hAnsi="Times New Roman" w:cs="Times New Roman"/>
                <w:color w:val="000000"/>
                <w:sz w:val="24"/>
                <w:szCs w:val="24"/>
              </w:rPr>
              <w:t>2. Роль судебной власти в демократическом государстве.</w:t>
            </w:r>
          </w:p>
          <w:p w:rsidR="008E625A" w:rsidRDefault="00BC48A0">
            <w:pPr>
              <w:spacing w:after="0" w:line="240" w:lineRule="auto"/>
              <w:rPr>
                <w:sz w:val="24"/>
                <w:szCs w:val="24"/>
              </w:rPr>
            </w:pPr>
            <w:r>
              <w:rPr>
                <w:rFonts w:ascii="Times New Roman" w:hAnsi="Times New Roman" w:cs="Times New Roman"/>
                <w:color w:val="000000"/>
                <w:sz w:val="24"/>
                <w:szCs w:val="24"/>
              </w:rPr>
              <w:t>3. Роль органов представительной власти в современном мире.</w:t>
            </w:r>
          </w:p>
          <w:p w:rsidR="008E625A" w:rsidRDefault="00BC48A0">
            <w:pPr>
              <w:spacing w:after="0" w:line="240" w:lineRule="auto"/>
              <w:rPr>
                <w:sz w:val="24"/>
                <w:szCs w:val="24"/>
              </w:rPr>
            </w:pPr>
            <w:r>
              <w:rPr>
                <w:rFonts w:ascii="Times New Roman" w:hAnsi="Times New Roman" w:cs="Times New Roman"/>
                <w:color w:val="000000"/>
                <w:sz w:val="24"/>
                <w:szCs w:val="24"/>
              </w:rPr>
              <w:t>4. Средства установления политического контроля над бюрократией.</w:t>
            </w:r>
          </w:p>
        </w:tc>
      </w:tr>
      <w:tr w:rsidR="008E625A">
        <w:trPr>
          <w:trHeight w:hRule="exact" w:val="8"/>
        </w:trPr>
        <w:tc>
          <w:tcPr>
            <w:tcW w:w="9640" w:type="dxa"/>
          </w:tcPr>
          <w:p w:rsidR="008E625A" w:rsidRDefault="008E625A"/>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8E625A">
        <w:trPr>
          <w:trHeight w:hRule="exact" w:val="21"/>
        </w:trPr>
        <w:tc>
          <w:tcPr>
            <w:tcW w:w="9640" w:type="dxa"/>
          </w:tcPr>
          <w:p w:rsidR="008E625A" w:rsidRDefault="008E625A"/>
        </w:tc>
      </w:tr>
      <w:tr w:rsidR="008E625A">
        <w:trPr>
          <w:trHeight w:hRule="exact" w:val="4912"/>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Цель: изучить политические изменения.</w:t>
            </w:r>
          </w:p>
          <w:p w:rsidR="008E625A" w:rsidRDefault="00BC48A0">
            <w:pPr>
              <w:spacing w:after="0" w:line="240" w:lineRule="auto"/>
              <w:rPr>
                <w:sz w:val="24"/>
                <w:szCs w:val="24"/>
              </w:rPr>
            </w:pPr>
            <w:r>
              <w:rPr>
                <w:rFonts w:ascii="Times New Roman" w:hAnsi="Times New Roman" w:cs="Times New Roman"/>
                <w:color w:val="000000"/>
                <w:sz w:val="24"/>
                <w:szCs w:val="24"/>
              </w:rPr>
              <w:t>Вопросы для обсуждения:</w:t>
            </w:r>
          </w:p>
          <w:p w:rsidR="008E625A" w:rsidRDefault="00BC48A0">
            <w:pPr>
              <w:spacing w:after="0" w:line="240" w:lineRule="auto"/>
              <w:rPr>
                <w:sz w:val="24"/>
                <w:szCs w:val="24"/>
              </w:rPr>
            </w:pPr>
            <w:r>
              <w:rPr>
                <w:rFonts w:ascii="Times New Roman" w:hAnsi="Times New Roman" w:cs="Times New Roman"/>
                <w:color w:val="000000"/>
                <w:sz w:val="24"/>
                <w:szCs w:val="24"/>
              </w:rPr>
              <w:t>1.Дайте  собственное  определение  политического  изменения,  используя  известные уже вам по лекции определения.</w:t>
            </w:r>
          </w:p>
          <w:p w:rsidR="008E625A" w:rsidRDefault="00BC48A0">
            <w:pPr>
              <w:spacing w:after="0" w:line="240" w:lineRule="auto"/>
              <w:rPr>
                <w:sz w:val="24"/>
                <w:szCs w:val="24"/>
              </w:rPr>
            </w:pPr>
            <w:r>
              <w:rPr>
                <w:rFonts w:ascii="Times New Roman" w:hAnsi="Times New Roman" w:cs="Times New Roman"/>
                <w:color w:val="000000"/>
                <w:sz w:val="24"/>
                <w:szCs w:val="24"/>
              </w:rPr>
              <w:t>2.Используя  рисунок,  представленный  на  лекции,  приведите  конкретные  события при раскрытии форм политического события.</w:t>
            </w:r>
          </w:p>
          <w:p w:rsidR="008E625A" w:rsidRDefault="00BC48A0">
            <w:pPr>
              <w:spacing w:after="0" w:line="240" w:lineRule="auto"/>
              <w:rPr>
                <w:sz w:val="24"/>
                <w:szCs w:val="24"/>
              </w:rPr>
            </w:pPr>
            <w:r>
              <w:rPr>
                <w:rFonts w:ascii="Times New Roman" w:hAnsi="Times New Roman" w:cs="Times New Roman"/>
                <w:color w:val="000000"/>
                <w:sz w:val="24"/>
                <w:szCs w:val="24"/>
              </w:rPr>
              <w:t>3.Приведите примеры оснований для классификации политических изменений.</w:t>
            </w:r>
          </w:p>
          <w:p w:rsidR="008E625A" w:rsidRDefault="00BC48A0">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8E625A" w:rsidRDefault="00BC48A0">
            <w:pPr>
              <w:spacing w:after="0" w:line="240" w:lineRule="auto"/>
              <w:rPr>
                <w:sz w:val="24"/>
                <w:szCs w:val="24"/>
              </w:rPr>
            </w:pPr>
            <w:r>
              <w:rPr>
                <w:rFonts w:ascii="Times New Roman" w:hAnsi="Times New Roman" w:cs="Times New Roman"/>
                <w:color w:val="000000"/>
                <w:sz w:val="24"/>
                <w:szCs w:val="24"/>
              </w:rPr>
              <w:t>1.Охарактеризуйте политические изменения в современном мире по регионам.</w:t>
            </w:r>
          </w:p>
          <w:p w:rsidR="008E625A" w:rsidRDefault="00BC48A0">
            <w:pPr>
              <w:spacing w:after="0" w:line="240" w:lineRule="auto"/>
              <w:rPr>
                <w:sz w:val="24"/>
                <w:szCs w:val="24"/>
              </w:rPr>
            </w:pPr>
            <w:r>
              <w:rPr>
                <w:rFonts w:ascii="Times New Roman" w:hAnsi="Times New Roman" w:cs="Times New Roman"/>
                <w:color w:val="000000"/>
                <w:sz w:val="24"/>
                <w:szCs w:val="24"/>
              </w:rPr>
              <w:t>2.Опишите  взаимовлияние  глобализации  и  экономического  роста  стран  третьего мира.</w:t>
            </w:r>
          </w:p>
          <w:p w:rsidR="008E625A" w:rsidRDefault="00BC48A0">
            <w:pPr>
              <w:spacing w:after="0" w:line="240" w:lineRule="auto"/>
              <w:rPr>
                <w:sz w:val="24"/>
                <w:szCs w:val="24"/>
              </w:rPr>
            </w:pPr>
            <w:r>
              <w:rPr>
                <w:rFonts w:ascii="Times New Roman" w:hAnsi="Times New Roman" w:cs="Times New Roman"/>
                <w:color w:val="000000"/>
                <w:sz w:val="24"/>
                <w:szCs w:val="24"/>
              </w:rPr>
              <w:t>Темы рефератов:</w:t>
            </w:r>
          </w:p>
          <w:p w:rsidR="008E625A" w:rsidRDefault="00BC48A0">
            <w:pPr>
              <w:spacing w:after="0" w:line="240" w:lineRule="auto"/>
              <w:rPr>
                <w:sz w:val="24"/>
                <w:szCs w:val="24"/>
              </w:rPr>
            </w:pPr>
            <w:r>
              <w:rPr>
                <w:rFonts w:ascii="Times New Roman" w:hAnsi="Times New Roman" w:cs="Times New Roman"/>
                <w:color w:val="000000"/>
                <w:sz w:val="24"/>
                <w:szCs w:val="24"/>
              </w:rPr>
              <w:t>1.Сравнительный анализ института главы государства в постсоветских государствах.</w:t>
            </w:r>
          </w:p>
          <w:p w:rsidR="008E625A" w:rsidRDefault="00BC48A0">
            <w:pPr>
              <w:spacing w:after="0" w:line="240" w:lineRule="auto"/>
              <w:rPr>
                <w:sz w:val="24"/>
                <w:szCs w:val="24"/>
              </w:rPr>
            </w:pPr>
            <w:r>
              <w:rPr>
                <w:rFonts w:ascii="Times New Roman" w:hAnsi="Times New Roman" w:cs="Times New Roman"/>
                <w:color w:val="000000"/>
                <w:sz w:val="24"/>
                <w:szCs w:val="24"/>
              </w:rPr>
              <w:t>2.  Сравнительный анализ института главы государства в британском содружестве.</w:t>
            </w:r>
          </w:p>
          <w:p w:rsidR="008E625A" w:rsidRDefault="00BC48A0">
            <w:pPr>
              <w:spacing w:after="0" w:line="240" w:lineRule="auto"/>
              <w:rPr>
                <w:sz w:val="24"/>
                <w:szCs w:val="24"/>
              </w:rPr>
            </w:pPr>
            <w:r>
              <w:rPr>
                <w:rFonts w:ascii="Times New Roman" w:hAnsi="Times New Roman" w:cs="Times New Roman"/>
                <w:color w:val="000000"/>
                <w:sz w:val="24"/>
                <w:szCs w:val="24"/>
              </w:rPr>
              <w:t>3.  Сравнительный анализ форм федеративной и унитарной государственности в постсоветских государствах.</w:t>
            </w:r>
          </w:p>
          <w:p w:rsidR="008E625A" w:rsidRDefault="00BC48A0">
            <w:pPr>
              <w:spacing w:after="0" w:line="240" w:lineRule="auto"/>
              <w:rPr>
                <w:sz w:val="24"/>
                <w:szCs w:val="24"/>
              </w:rPr>
            </w:pPr>
            <w:r>
              <w:rPr>
                <w:rFonts w:ascii="Times New Roman" w:hAnsi="Times New Roman" w:cs="Times New Roman"/>
                <w:color w:val="000000"/>
                <w:sz w:val="24"/>
                <w:szCs w:val="24"/>
              </w:rPr>
              <w:t>4.  Сравнительный анализ призматических совмещений различных поколений конституций и режимов.</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625A">
        <w:trPr>
          <w:trHeight w:hRule="exact" w:val="855"/>
        </w:trPr>
        <w:tc>
          <w:tcPr>
            <w:tcW w:w="9654" w:type="dxa"/>
            <w:gridSpan w:val="2"/>
            <w:shd w:val="clear" w:color="000000" w:fill="FFFFFF"/>
            <w:tcMar>
              <w:left w:w="34" w:type="dxa"/>
              <w:right w:w="34" w:type="dxa"/>
            </w:tcMar>
          </w:tcPr>
          <w:p w:rsidR="008E625A" w:rsidRDefault="008E625A">
            <w:pPr>
              <w:spacing w:after="0" w:line="240" w:lineRule="auto"/>
              <w:rPr>
                <w:sz w:val="24"/>
                <w:szCs w:val="24"/>
              </w:rPr>
            </w:pPr>
          </w:p>
          <w:p w:rsidR="008E625A" w:rsidRDefault="00BC48A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625A">
        <w:trPr>
          <w:trHeight w:hRule="exact" w:val="4912"/>
        </w:trPr>
        <w:tc>
          <w:tcPr>
            <w:tcW w:w="9654" w:type="dxa"/>
            <w:gridSpan w:val="2"/>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«Сравнительная политология» / Пыхтеева Е.В.. – Омск: Изд-во Омской гуманитарной академии, 0.</w:t>
            </w:r>
          </w:p>
          <w:p w:rsidR="008E625A" w:rsidRDefault="00BC48A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625A" w:rsidRDefault="00BC48A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625A" w:rsidRDefault="00BC48A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625A">
        <w:trPr>
          <w:trHeight w:hRule="exact" w:val="138"/>
        </w:trPr>
        <w:tc>
          <w:tcPr>
            <w:tcW w:w="285" w:type="dxa"/>
          </w:tcPr>
          <w:p w:rsidR="008E625A" w:rsidRDefault="008E625A"/>
        </w:tc>
        <w:tc>
          <w:tcPr>
            <w:tcW w:w="9356" w:type="dxa"/>
          </w:tcPr>
          <w:p w:rsidR="008E625A" w:rsidRDefault="008E625A"/>
        </w:tc>
      </w:tr>
      <w:tr w:rsidR="008E625A">
        <w:trPr>
          <w:trHeight w:hRule="exact" w:val="855"/>
        </w:trPr>
        <w:tc>
          <w:tcPr>
            <w:tcW w:w="9654" w:type="dxa"/>
            <w:gridSpan w:val="2"/>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625A" w:rsidRDefault="00BC48A0">
            <w:pPr>
              <w:spacing w:after="0" w:line="240" w:lineRule="auto"/>
              <w:rPr>
                <w:sz w:val="24"/>
                <w:szCs w:val="24"/>
              </w:rPr>
            </w:pPr>
            <w:r>
              <w:rPr>
                <w:rFonts w:ascii="Times New Roman" w:hAnsi="Times New Roman" w:cs="Times New Roman"/>
                <w:b/>
                <w:color w:val="000000"/>
                <w:sz w:val="24"/>
                <w:szCs w:val="24"/>
              </w:rPr>
              <w:t>Основная:</w:t>
            </w:r>
          </w:p>
        </w:tc>
      </w:tr>
      <w:tr w:rsidR="008E625A">
        <w:trPr>
          <w:trHeight w:hRule="exact" w:val="555"/>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A1483">
                <w:rPr>
                  <w:rStyle w:val="a3"/>
                </w:rPr>
                <w:t>https://urait.ru/bcode/423116</w:t>
              </w:r>
            </w:hyperlink>
            <w:r>
              <w:t xml:space="preserve"> </w:t>
            </w:r>
          </w:p>
        </w:tc>
      </w:tr>
      <w:tr w:rsidR="008E625A">
        <w:trPr>
          <w:trHeight w:hRule="exact" w:val="555"/>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A1483">
                <w:rPr>
                  <w:rStyle w:val="a3"/>
                </w:rPr>
                <w:t>https://urait.ru/bcode/450418</w:t>
              </w:r>
            </w:hyperlink>
            <w:r>
              <w:t xml:space="preserve"> </w:t>
            </w:r>
          </w:p>
        </w:tc>
      </w:tr>
      <w:tr w:rsidR="008E625A">
        <w:trPr>
          <w:trHeight w:hRule="exact" w:val="555"/>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A1483">
                <w:rPr>
                  <w:rStyle w:val="a3"/>
                </w:rPr>
                <w:t>https://urait.ru/bcode/450301</w:t>
              </w:r>
            </w:hyperlink>
            <w:r>
              <w:t xml:space="preserve"> </w:t>
            </w:r>
          </w:p>
        </w:tc>
      </w:tr>
      <w:tr w:rsidR="008E625A">
        <w:trPr>
          <w:trHeight w:hRule="exact" w:val="555"/>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A1483">
                <w:rPr>
                  <w:rStyle w:val="a3"/>
                </w:rPr>
                <w:t>https://www.biblio-online.ru/bcode/433018</w:t>
              </w:r>
            </w:hyperlink>
            <w:r>
              <w:t xml:space="preserve"> </w:t>
            </w:r>
          </w:p>
        </w:tc>
      </w:tr>
      <w:tr w:rsidR="008E625A">
        <w:trPr>
          <w:trHeight w:hRule="exact" w:val="277"/>
        </w:trPr>
        <w:tc>
          <w:tcPr>
            <w:tcW w:w="285" w:type="dxa"/>
          </w:tcPr>
          <w:p w:rsidR="008E625A" w:rsidRDefault="008E625A"/>
        </w:tc>
        <w:tc>
          <w:tcPr>
            <w:tcW w:w="9370"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i/>
                <w:color w:val="000000"/>
                <w:sz w:val="24"/>
                <w:szCs w:val="24"/>
              </w:rPr>
              <w:t>Дополнительная:</w:t>
            </w:r>
          </w:p>
        </w:tc>
      </w:tr>
      <w:tr w:rsidR="008E625A">
        <w:trPr>
          <w:trHeight w:hRule="exact" w:val="26"/>
        </w:trPr>
        <w:tc>
          <w:tcPr>
            <w:tcW w:w="9654" w:type="dxa"/>
            <w:gridSpan w:val="2"/>
            <w:vMerge w:val="restart"/>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A1483">
                <w:rPr>
                  <w:rStyle w:val="a3"/>
                </w:rPr>
                <w:t>https://urait.ru/bcode/454616</w:t>
              </w:r>
            </w:hyperlink>
            <w:r>
              <w:t xml:space="preserve"> </w:t>
            </w:r>
          </w:p>
        </w:tc>
      </w:tr>
      <w:tr w:rsidR="008E625A">
        <w:trPr>
          <w:trHeight w:hRule="exact" w:val="799"/>
        </w:trPr>
        <w:tc>
          <w:tcPr>
            <w:tcW w:w="9654" w:type="dxa"/>
            <w:gridSpan w:val="2"/>
            <w:vMerge/>
            <w:shd w:val="clear" w:color="000000" w:fill="FFFFFF"/>
            <w:tcMar>
              <w:left w:w="34" w:type="dxa"/>
              <w:right w:w="34" w:type="dxa"/>
            </w:tcMar>
          </w:tcPr>
          <w:p w:rsidR="008E625A" w:rsidRDefault="008E625A"/>
        </w:tc>
      </w:tr>
      <w:tr w:rsidR="008E625A">
        <w:trPr>
          <w:trHeight w:hRule="exact" w:val="555"/>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A1483">
                <w:rPr>
                  <w:rStyle w:val="a3"/>
                </w:rPr>
                <w:t>https://urait.ru/bcode/451499</w:t>
              </w:r>
            </w:hyperlink>
            <w:r>
              <w:t xml:space="preserve"> </w:t>
            </w:r>
          </w:p>
        </w:tc>
      </w:tr>
      <w:tr w:rsidR="008E625A">
        <w:trPr>
          <w:trHeight w:hRule="exact" w:val="826"/>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AA1483">
                <w:rPr>
                  <w:rStyle w:val="a3"/>
                </w:rPr>
                <w:t>https://www.biblio-online.ru/bcode/434116</w:t>
              </w:r>
            </w:hyperlink>
            <w:r>
              <w:t xml:space="preserve"> </w:t>
            </w:r>
          </w:p>
        </w:tc>
      </w:tr>
      <w:tr w:rsidR="008E625A">
        <w:trPr>
          <w:trHeight w:hRule="exact" w:val="826"/>
        </w:trPr>
        <w:tc>
          <w:tcPr>
            <w:tcW w:w="9654" w:type="dxa"/>
            <w:gridSpan w:val="2"/>
            <w:shd w:val="clear" w:color="000000" w:fill="FFFFFF"/>
            <w:tcMar>
              <w:left w:w="34" w:type="dxa"/>
              <w:right w:w="34" w:type="dxa"/>
            </w:tcMar>
          </w:tcPr>
          <w:p w:rsidR="008E625A" w:rsidRDefault="00BC48A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AA1483">
                <w:rPr>
                  <w:rStyle w:val="a3"/>
                </w:rPr>
                <w:t>https://urait.ru/bcode/441429</w:t>
              </w:r>
            </w:hyperlink>
            <w:r>
              <w:t xml:space="preserve"> </w:t>
            </w:r>
          </w:p>
        </w:tc>
      </w:tr>
      <w:tr w:rsidR="008E625A">
        <w:trPr>
          <w:trHeight w:hRule="exact" w:val="585"/>
        </w:trPr>
        <w:tc>
          <w:tcPr>
            <w:tcW w:w="9654" w:type="dxa"/>
            <w:gridSpan w:val="2"/>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625A">
        <w:trPr>
          <w:trHeight w:hRule="exact" w:val="2509"/>
        </w:trPr>
        <w:tc>
          <w:tcPr>
            <w:tcW w:w="9654" w:type="dxa"/>
            <w:gridSpan w:val="2"/>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AA1483">
                <w:rPr>
                  <w:rStyle w:val="a3"/>
                  <w:rFonts w:ascii="Times New Roman" w:hAnsi="Times New Roman" w:cs="Times New Roman"/>
                  <w:sz w:val="24"/>
                  <w:szCs w:val="24"/>
                </w:rPr>
                <w:t>http://www.iprbookshop.ru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AA1483">
                <w:rPr>
                  <w:rStyle w:val="a3"/>
                  <w:rFonts w:ascii="Times New Roman" w:hAnsi="Times New Roman" w:cs="Times New Roman"/>
                  <w:sz w:val="24"/>
                  <w:szCs w:val="24"/>
                </w:rPr>
                <w:t>http://biblio-online.ru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AA1483">
                <w:rPr>
                  <w:rStyle w:val="a3"/>
                  <w:rFonts w:ascii="Times New Roman" w:hAnsi="Times New Roman" w:cs="Times New Roman"/>
                  <w:sz w:val="24"/>
                  <w:szCs w:val="24"/>
                </w:rPr>
                <w:t>http://window.edu.ru/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AA1483">
                <w:rPr>
                  <w:rStyle w:val="a3"/>
                  <w:rFonts w:ascii="Times New Roman" w:hAnsi="Times New Roman" w:cs="Times New Roman"/>
                  <w:sz w:val="24"/>
                  <w:szCs w:val="24"/>
                </w:rPr>
                <w:t>http://elibrary.ru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AA1483">
                <w:rPr>
                  <w:rStyle w:val="a3"/>
                  <w:rFonts w:ascii="Times New Roman" w:hAnsi="Times New Roman" w:cs="Times New Roman"/>
                  <w:sz w:val="24"/>
                  <w:szCs w:val="24"/>
                </w:rPr>
                <w:t>http://www.sciencedirect.com</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AA1483">
                <w:rPr>
                  <w:rStyle w:val="a3"/>
                  <w:rFonts w:ascii="Times New Roman" w:hAnsi="Times New Roman" w:cs="Times New Roman"/>
                  <w:sz w:val="24"/>
                  <w:szCs w:val="24"/>
                </w:rPr>
                <w:t>http://journals.cambridge.org</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AA1483">
                <w:rPr>
                  <w:rStyle w:val="a3"/>
                  <w:rFonts w:ascii="Times New Roman" w:hAnsi="Times New Roman" w:cs="Times New Roman"/>
                  <w:sz w:val="24"/>
                  <w:szCs w:val="24"/>
                </w:rPr>
                <w:t>http://www.oxfordjoumals.org</w:t>
              </w:r>
            </w:hyperlink>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7317"/>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25" w:history="1">
              <w:r w:rsidR="00AA1483">
                <w:rPr>
                  <w:rStyle w:val="a3"/>
                  <w:rFonts w:ascii="Times New Roman" w:hAnsi="Times New Roman" w:cs="Times New Roman"/>
                  <w:sz w:val="24"/>
                  <w:szCs w:val="24"/>
                </w:rPr>
                <w:t>http://dic.academic.ru/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AA1483">
                <w:rPr>
                  <w:rStyle w:val="a3"/>
                  <w:rFonts w:ascii="Times New Roman" w:hAnsi="Times New Roman" w:cs="Times New Roman"/>
                  <w:sz w:val="24"/>
                  <w:szCs w:val="24"/>
                </w:rPr>
                <w:t>http://www.benran.ru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AA1483">
                <w:rPr>
                  <w:rStyle w:val="a3"/>
                  <w:rFonts w:ascii="Times New Roman" w:hAnsi="Times New Roman" w:cs="Times New Roman"/>
                  <w:sz w:val="24"/>
                  <w:szCs w:val="24"/>
                </w:rPr>
                <w:t>http://www.gks.ru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AA1483">
                <w:rPr>
                  <w:rStyle w:val="a3"/>
                  <w:rFonts w:ascii="Times New Roman" w:hAnsi="Times New Roman" w:cs="Times New Roman"/>
                  <w:sz w:val="24"/>
                  <w:szCs w:val="24"/>
                </w:rPr>
                <w:t>http://diss.rsl.ru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AA1483">
                <w:rPr>
                  <w:rStyle w:val="a3"/>
                  <w:rFonts w:ascii="Times New Roman" w:hAnsi="Times New Roman" w:cs="Times New Roman"/>
                  <w:sz w:val="24"/>
                  <w:szCs w:val="24"/>
                </w:rPr>
                <w:t>http://ru.spinform.ru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625A" w:rsidRDefault="00BC48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625A">
        <w:trPr>
          <w:trHeight w:hRule="exact" w:val="7760"/>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625A" w:rsidRDefault="00BC48A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625A" w:rsidRDefault="00BC48A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625A" w:rsidRDefault="00BC48A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625A" w:rsidRDefault="00BC48A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E625A" w:rsidRDefault="00BC48A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625A" w:rsidRDefault="00BC48A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625A" w:rsidRDefault="00BC48A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6055"/>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8E625A" w:rsidRDefault="00BC48A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625A" w:rsidRDefault="00BC48A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625A" w:rsidRDefault="00BC48A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625A">
        <w:trPr>
          <w:trHeight w:hRule="exact" w:val="85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625A">
        <w:trPr>
          <w:trHeight w:hRule="exact" w:val="2989"/>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625A" w:rsidRDefault="008E625A">
            <w:pPr>
              <w:spacing w:after="0" w:line="240" w:lineRule="auto"/>
              <w:jc w:val="both"/>
              <w:rPr>
                <w:sz w:val="24"/>
                <w:szCs w:val="24"/>
              </w:rPr>
            </w:pPr>
          </w:p>
          <w:p w:rsidR="008E625A" w:rsidRDefault="00BC48A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625A" w:rsidRDefault="00BC48A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625A" w:rsidRDefault="00BC48A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625A" w:rsidRDefault="00BC48A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625A" w:rsidRDefault="00BC48A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625A" w:rsidRDefault="00BC48A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625A" w:rsidRDefault="008E625A">
            <w:pPr>
              <w:spacing w:after="0" w:line="240" w:lineRule="auto"/>
              <w:jc w:val="both"/>
              <w:rPr>
                <w:sz w:val="24"/>
                <w:szCs w:val="24"/>
              </w:rPr>
            </w:pPr>
          </w:p>
          <w:p w:rsidR="008E625A" w:rsidRDefault="00BC48A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AA1483">
                <w:rPr>
                  <w:rStyle w:val="a3"/>
                  <w:rFonts w:ascii="Times New Roman" w:hAnsi="Times New Roman" w:cs="Times New Roman"/>
                  <w:sz w:val="24"/>
                  <w:szCs w:val="24"/>
                </w:rPr>
                <w:t>http://www.consultant.ru/edu/student/study/</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AA1483">
                <w:rPr>
                  <w:rStyle w:val="a3"/>
                  <w:rFonts w:ascii="Times New Roman" w:hAnsi="Times New Roman" w:cs="Times New Roman"/>
                  <w:sz w:val="24"/>
                  <w:szCs w:val="24"/>
                </w:rPr>
                <w:t>http://edu.garant.ru/omga/</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AA1483">
                <w:rPr>
                  <w:rStyle w:val="a3"/>
                  <w:rFonts w:ascii="Times New Roman" w:hAnsi="Times New Roman" w:cs="Times New Roman"/>
                  <w:sz w:val="24"/>
                  <w:szCs w:val="24"/>
                </w:rPr>
                <w:t>http://pravo.gov.ru</w:t>
              </w:r>
            </w:hyperlink>
          </w:p>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E625A" w:rsidRDefault="00BC48A0">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AA1483">
                <w:rPr>
                  <w:rStyle w:val="a3"/>
                  <w:rFonts w:ascii="Times New Roman" w:hAnsi="Times New Roman" w:cs="Times New Roman"/>
                  <w:sz w:val="24"/>
                  <w:szCs w:val="24"/>
                </w:rPr>
                <w:t>http://fgosvo.ru</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AA1483">
                <w:rPr>
                  <w:rStyle w:val="a3"/>
                  <w:rFonts w:ascii="Times New Roman" w:hAnsi="Times New Roman" w:cs="Times New Roman"/>
                  <w:sz w:val="24"/>
                  <w:szCs w:val="24"/>
                </w:rPr>
                <w:t>http://www.ict.edu.ru</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5" w:history="1">
              <w:r w:rsidR="00AA1483">
                <w:rPr>
                  <w:rStyle w:val="a3"/>
                  <w:rFonts w:ascii="Times New Roman" w:hAnsi="Times New Roman" w:cs="Times New Roman"/>
                  <w:sz w:val="24"/>
                  <w:szCs w:val="24"/>
                </w:rPr>
                <w:t>http://www.president.kremlin.ru</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6" w:history="1">
              <w:r>
                <w:rPr>
                  <w:rStyle w:val="a3"/>
                  <w:rFonts w:ascii="Times New Roman" w:hAnsi="Times New Roman" w:cs="Times New Roman"/>
                  <w:sz w:val="24"/>
                  <w:szCs w:val="24"/>
                </w:rPr>
                <w:t>www.government.ru</w:t>
              </w:r>
            </w:hyperlink>
          </w:p>
        </w:tc>
      </w:tr>
      <w:tr w:rsidR="008E625A">
        <w:trPr>
          <w:trHeight w:hRule="exact" w:val="30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7" w:history="1">
              <w:r>
                <w:rPr>
                  <w:rStyle w:val="a3"/>
                  <w:rFonts w:ascii="Times New Roman" w:hAnsi="Times New Roman" w:cs="Times New Roman"/>
                  <w:sz w:val="24"/>
                  <w:szCs w:val="24"/>
                </w:rPr>
                <w:t>www.gks.ru</w:t>
              </w:r>
            </w:hyperlink>
          </w:p>
        </w:tc>
      </w:tr>
      <w:tr w:rsidR="008E625A">
        <w:trPr>
          <w:trHeight w:hRule="exact" w:val="314"/>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625A">
        <w:trPr>
          <w:trHeight w:hRule="exact" w:val="1874"/>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625A" w:rsidRDefault="00BC48A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E625A" w:rsidRDefault="00BC48A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5964"/>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8E625A" w:rsidRDefault="00BC48A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625A" w:rsidRDefault="00BC48A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625A" w:rsidRDefault="00BC48A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625A" w:rsidRDefault="00BC48A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625A" w:rsidRDefault="00BC48A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625A" w:rsidRDefault="00BC48A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625A" w:rsidRDefault="00BC48A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625A" w:rsidRDefault="00BC48A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625A" w:rsidRDefault="00BC48A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625A" w:rsidRDefault="00BC48A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625A" w:rsidRDefault="00BC48A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625A">
        <w:trPr>
          <w:trHeight w:hRule="exact" w:val="277"/>
        </w:trPr>
        <w:tc>
          <w:tcPr>
            <w:tcW w:w="9640" w:type="dxa"/>
          </w:tcPr>
          <w:p w:rsidR="008E625A" w:rsidRDefault="008E625A"/>
        </w:tc>
      </w:tr>
      <w:tr w:rsidR="008E625A">
        <w:trPr>
          <w:trHeight w:hRule="exact" w:val="585"/>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625A">
        <w:trPr>
          <w:trHeight w:hRule="exact" w:val="8564"/>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625A" w:rsidRDefault="00BC48A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625A" w:rsidRDefault="00BC48A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625A" w:rsidRDefault="00BC48A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E625A" w:rsidRDefault="00BC48A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E625A" w:rsidRDefault="00BC48A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625A">
        <w:trPr>
          <w:trHeight w:hRule="exact" w:val="5694"/>
        </w:trPr>
        <w:tc>
          <w:tcPr>
            <w:tcW w:w="9654" w:type="dxa"/>
            <w:shd w:val="clear" w:color="000000" w:fill="FFFFFF"/>
            <w:tcMar>
              <w:left w:w="34" w:type="dxa"/>
              <w:right w:w="34" w:type="dxa"/>
            </w:tcMar>
          </w:tcPr>
          <w:p w:rsidR="008E625A" w:rsidRDefault="00BC48A0">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8E625A" w:rsidRDefault="00BC48A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625A">
        <w:trPr>
          <w:trHeight w:hRule="exact" w:val="2748"/>
        </w:trPr>
        <w:tc>
          <w:tcPr>
            <w:tcW w:w="9654" w:type="dxa"/>
            <w:shd w:val="clear" w:color="000000" w:fill="FFFFFF"/>
            <w:tcMar>
              <w:left w:w="34" w:type="dxa"/>
              <w:right w:w="34" w:type="dxa"/>
            </w:tcMar>
          </w:tcPr>
          <w:p w:rsidR="008E625A" w:rsidRDefault="00BC48A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E625A" w:rsidRDefault="008E625A"/>
    <w:sectPr w:rsidR="008E625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29F"/>
    <w:rsid w:val="001F0BC7"/>
    <w:rsid w:val="008E625A"/>
    <w:rsid w:val="00AA1483"/>
    <w:rsid w:val="00BC48A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7EA196-323F-4C1C-A518-C2FFBB93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8A0"/>
    <w:rPr>
      <w:color w:val="0563C1" w:themeColor="hyperlink"/>
      <w:u w:val="single"/>
    </w:rPr>
  </w:style>
  <w:style w:type="character" w:styleId="a4">
    <w:name w:val="Unresolved Mention"/>
    <w:basedOn w:val="a0"/>
    <w:uiPriority w:val="99"/>
    <w:semiHidden/>
    <w:unhideWhenUsed/>
    <w:rsid w:val="00AA14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4616"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www.biblio-online.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hyperlink" Target="http://biblioclub.ru/index.php?" TargetMode="External"/><Relationship Id="rId2" Type="http://schemas.openxmlformats.org/officeDocument/2006/relationships/settings" Target="settings.xml"/><Relationship Id="rId16" Type="http://schemas.openxmlformats.org/officeDocument/2006/relationships/hyperlink" Target="https://urait.ru/bcode/441429"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club.ru/index.php?page=search" TargetMode="External"/><Relationship Id="rId11" Type="http://schemas.openxmlformats.org/officeDocument/2006/relationships/hyperlink" Target="https://urait.ru/bcode/450301"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ks.ru" TargetMode="External"/><Relationship Id="rId40" Type="http://schemas.openxmlformats.org/officeDocument/2006/relationships/fontTable" Target="fontTable.xml"/><Relationship Id="rId5" Type="http://schemas.openxmlformats.org/officeDocument/2006/relationships/hyperlink" Target="http://ecsocman.hse.ru/text/18560010.html" TargetMode="External"/><Relationship Id="rId15" Type="http://schemas.openxmlformats.org/officeDocument/2006/relationships/hyperlink" Target="https://www.biblio-online.ru/bcode/434116"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government.ru" TargetMode="External"/><Relationship Id="rId10" Type="http://schemas.openxmlformats.org/officeDocument/2006/relationships/hyperlink" Target="https://urait.ru/bcode/450418"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hyperlink" Target="http://biblioclub.ru/index.php?page=search" TargetMode="External"/><Relationship Id="rId9" Type="http://schemas.openxmlformats.org/officeDocument/2006/relationships/hyperlink" Target="https://urait.ru/bcode/423116" TargetMode="External"/><Relationship Id="rId14" Type="http://schemas.openxmlformats.org/officeDocument/2006/relationships/hyperlink" Target="https://urait.ru/bcode/451499"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president.kremlin.ru" TargetMode="External"/><Relationship Id="rId8" Type="http://schemas.openxmlformats.org/officeDocument/2006/relationships/hyperlink" Target="http://www.textfighter.org/raznoe/Polit/Article/lints_h_opasnosti_prezidentstva_politologii.php" TargetMode="External"/><Relationship Id="rId3" Type="http://schemas.openxmlformats.org/officeDocument/2006/relationships/webSettings" Target="webSettings.xml"/><Relationship Id="rId12" Type="http://schemas.openxmlformats.org/officeDocument/2006/relationships/hyperlink" Target="https://www.biblio-online.ru/bcode/433018"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9841</Words>
  <Characters>56100</Characters>
  <Application>Microsoft Office Word</Application>
  <DocSecurity>0</DocSecurity>
  <Lines>467</Lines>
  <Paragraphs>131</Paragraphs>
  <ScaleCrop>false</ScaleCrop>
  <Company>diakov.net</Company>
  <LinksUpToDate>false</LinksUpToDate>
  <CharactersWithSpaces>65810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2021-2022_ФГОС3++2021_Бак-ОФО-Полит(21)_plx_Сравнительная политология</dc:title>
  <dc:creator>FastReport.NET</dc:creator>
  <cp:lastModifiedBy>Mark Bernstorf</cp:lastModifiedBy>
  <cp:revision>4</cp:revision>
  <dcterms:created xsi:type="dcterms:W3CDTF">2022-02-19T18:07:00Z</dcterms:created>
  <dcterms:modified xsi:type="dcterms:W3CDTF">2022-11-12T16:30:00Z</dcterms:modified>
</cp:coreProperties>
</file>